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69857" w14:textId="77777777" w:rsidR="00F950D9" w:rsidRDefault="00F950D9">
      <w:pPr>
        <w:jc w:val="center"/>
        <w:rPr>
          <w:rFonts w:ascii="Calibri" w:eastAsia="Calibri" w:hAnsi="Calibri" w:cs="Calibri"/>
          <w:color w:val="000000"/>
        </w:rPr>
      </w:pPr>
    </w:p>
    <w:p w14:paraId="3DEF1620" w14:textId="77777777" w:rsidR="00F950D9" w:rsidRDefault="00000000">
      <w:pPr>
        <w:jc w:val="center"/>
        <w:rPr>
          <w:b/>
          <w:bCs/>
          <w:color w:val="000000"/>
          <w:sz w:val="32"/>
          <w:szCs w:val="32"/>
        </w:rPr>
      </w:pPr>
      <w:r>
        <w:rPr>
          <w:b/>
          <w:bCs/>
          <w:color w:val="000000"/>
          <w:sz w:val="32"/>
          <w:szCs w:val="32"/>
        </w:rPr>
        <w:t>Southwest Virginia Cultural Heritage Foundation Board of Trustees</w:t>
      </w:r>
    </w:p>
    <w:p w14:paraId="18309F45" w14:textId="77777777" w:rsidR="00F950D9" w:rsidRPr="00644033" w:rsidRDefault="00000000">
      <w:pPr>
        <w:jc w:val="center"/>
        <w:rPr>
          <w:color w:val="000000"/>
        </w:rPr>
      </w:pPr>
      <w:r w:rsidRPr="00644033">
        <w:rPr>
          <w:color w:val="000000"/>
        </w:rPr>
        <w:t xml:space="preserve">Thursday, March 12, </w:t>
      </w:r>
      <w:proofErr w:type="gramStart"/>
      <w:r w:rsidRPr="00644033">
        <w:rPr>
          <w:color w:val="000000"/>
        </w:rPr>
        <w:t>2026</w:t>
      </w:r>
      <w:proofErr w:type="gramEnd"/>
      <w:r w:rsidRPr="00644033">
        <w:rPr>
          <w:color w:val="000000"/>
        </w:rPr>
        <w:t xml:space="preserve"> | 1:00 P.M.</w:t>
      </w:r>
    </w:p>
    <w:p w14:paraId="1C5AE526" w14:textId="77777777" w:rsidR="00F950D9" w:rsidRDefault="00000000">
      <w:pPr>
        <w:jc w:val="center"/>
        <w:rPr>
          <w:color w:val="000000"/>
        </w:rPr>
      </w:pPr>
      <w:r w:rsidRPr="00644033">
        <w:rPr>
          <w:color w:val="000000"/>
        </w:rPr>
        <w:t>Minutes</w:t>
      </w:r>
    </w:p>
    <w:p w14:paraId="2718605A" w14:textId="77777777" w:rsidR="00644033" w:rsidRPr="00644033" w:rsidRDefault="00644033" w:rsidP="00644033">
      <w:pPr>
        <w:rPr>
          <w:color w:val="000000"/>
        </w:rPr>
      </w:pPr>
    </w:p>
    <w:p w14:paraId="6101B905" w14:textId="77777777" w:rsidR="00644033" w:rsidRDefault="00000000" w:rsidP="00644033">
      <w:pPr>
        <w:pStyle w:val="ListParagraph"/>
        <w:numPr>
          <w:ilvl w:val="0"/>
          <w:numId w:val="6"/>
        </w:numPr>
        <w:pBdr>
          <w:top w:val="nil"/>
          <w:left w:val="nil"/>
          <w:bottom w:val="nil"/>
          <w:right w:val="nil"/>
          <w:between w:val="nil"/>
        </w:pBdr>
        <w:rPr>
          <w:b/>
          <w:bCs/>
          <w:color w:val="000000"/>
          <w:sz w:val="22"/>
          <w:szCs w:val="22"/>
        </w:rPr>
      </w:pPr>
      <w:r w:rsidRPr="00644033">
        <w:rPr>
          <w:b/>
          <w:bCs/>
          <w:color w:val="000000"/>
          <w:sz w:val="22"/>
          <w:szCs w:val="22"/>
        </w:rPr>
        <w:t>Call to Order and Welcome – Rita McClenny</w:t>
      </w:r>
    </w:p>
    <w:p w14:paraId="6F00238F" w14:textId="77777777" w:rsidR="00644033" w:rsidRDefault="00644033" w:rsidP="00644033">
      <w:pPr>
        <w:pStyle w:val="ListParagraph"/>
        <w:pBdr>
          <w:top w:val="nil"/>
          <w:left w:val="nil"/>
          <w:bottom w:val="nil"/>
          <w:right w:val="nil"/>
          <w:between w:val="nil"/>
        </w:pBdr>
        <w:rPr>
          <w:b/>
          <w:bCs/>
          <w:color w:val="000000"/>
          <w:sz w:val="22"/>
          <w:szCs w:val="22"/>
        </w:rPr>
      </w:pPr>
    </w:p>
    <w:p w14:paraId="09CAE11D" w14:textId="77777777" w:rsidR="00644033" w:rsidRDefault="00000000" w:rsidP="00644033">
      <w:pPr>
        <w:pStyle w:val="ListParagraph"/>
        <w:numPr>
          <w:ilvl w:val="0"/>
          <w:numId w:val="6"/>
        </w:numPr>
        <w:pBdr>
          <w:top w:val="nil"/>
          <w:left w:val="nil"/>
          <w:bottom w:val="nil"/>
          <w:right w:val="nil"/>
          <w:between w:val="nil"/>
        </w:pBdr>
        <w:rPr>
          <w:b/>
          <w:bCs/>
          <w:color w:val="000000"/>
          <w:sz w:val="22"/>
          <w:szCs w:val="22"/>
        </w:rPr>
      </w:pPr>
      <w:r w:rsidRPr="00644033">
        <w:rPr>
          <w:b/>
          <w:bCs/>
          <w:color w:val="000000"/>
          <w:sz w:val="22"/>
          <w:szCs w:val="22"/>
        </w:rPr>
        <w:t>Roll Call – Kim Davis</w:t>
      </w:r>
    </w:p>
    <w:p w14:paraId="472AD393" w14:textId="77777777" w:rsidR="00644033" w:rsidRPr="00644033" w:rsidRDefault="00644033" w:rsidP="00644033">
      <w:pPr>
        <w:pStyle w:val="ListParagraph"/>
        <w:rPr>
          <w:color w:val="000000"/>
          <w:sz w:val="22"/>
          <w:szCs w:val="22"/>
        </w:rPr>
      </w:pPr>
    </w:p>
    <w:p w14:paraId="75F20B69" w14:textId="21BDCF6A" w:rsidR="00F950D9" w:rsidRPr="00644033" w:rsidRDefault="00000000" w:rsidP="00644033">
      <w:pPr>
        <w:pStyle w:val="ListParagraph"/>
        <w:pBdr>
          <w:top w:val="nil"/>
          <w:left w:val="nil"/>
          <w:bottom w:val="nil"/>
          <w:right w:val="nil"/>
          <w:between w:val="nil"/>
        </w:pBdr>
        <w:rPr>
          <w:b/>
          <w:bCs/>
          <w:color w:val="000000"/>
          <w:sz w:val="22"/>
          <w:szCs w:val="22"/>
        </w:rPr>
      </w:pPr>
      <w:r w:rsidRPr="00644033">
        <w:rPr>
          <w:color w:val="000000"/>
          <w:sz w:val="22"/>
          <w:szCs w:val="22"/>
        </w:rPr>
        <w:t>Attending: Mike Cochran, Becky Nave, Sharon Buchanan, Deborah Milton, Aaron Sizemore, Josh Hess (v), Leo Priddy (v, proxy for Kevin Byrd), Julie Walters Steele (v), Ruby Rogers, &amp; Rita McClenny</w:t>
      </w:r>
    </w:p>
    <w:p w14:paraId="61ACA637" w14:textId="77777777" w:rsidR="00F950D9" w:rsidRDefault="00000000">
      <w:pPr>
        <w:ind w:left="1350" w:right="540" w:hanging="360"/>
        <w:rPr>
          <w:color w:val="000000"/>
          <w:sz w:val="22"/>
          <w:szCs w:val="22"/>
        </w:rPr>
      </w:pPr>
      <w:r>
        <w:rPr>
          <w:color w:val="000000"/>
          <w:sz w:val="22"/>
          <w:szCs w:val="22"/>
        </w:rPr>
        <w:t>v = Virtual</w:t>
      </w:r>
    </w:p>
    <w:p w14:paraId="37717B8D" w14:textId="77777777" w:rsidR="00F950D9" w:rsidRDefault="00F950D9">
      <w:pPr>
        <w:ind w:left="1350" w:right="540" w:hanging="360"/>
        <w:rPr>
          <w:color w:val="000000"/>
          <w:sz w:val="22"/>
          <w:szCs w:val="22"/>
        </w:rPr>
      </w:pPr>
    </w:p>
    <w:p w14:paraId="690078A3" w14:textId="77777777" w:rsidR="00A406AA" w:rsidRDefault="00000000" w:rsidP="00A406AA">
      <w:pPr>
        <w:ind w:left="720" w:right="540"/>
        <w:rPr>
          <w:color w:val="000000"/>
          <w:sz w:val="22"/>
          <w:szCs w:val="22"/>
        </w:rPr>
      </w:pPr>
      <w:r>
        <w:rPr>
          <w:color w:val="000000"/>
          <w:sz w:val="22"/>
          <w:szCs w:val="22"/>
        </w:rPr>
        <w:t>Absent:</w:t>
      </w:r>
      <w:r w:rsidR="00A406AA" w:rsidRPr="00A406AA">
        <w:rPr>
          <w:color w:val="000000"/>
          <w:sz w:val="22"/>
          <w:szCs w:val="22"/>
        </w:rPr>
        <w:t xml:space="preserve"> </w:t>
      </w:r>
      <w:r w:rsidR="00A406AA">
        <w:rPr>
          <w:color w:val="000000"/>
          <w:sz w:val="22"/>
          <w:szCs w:val="22"/>
        </w:rPr>
        <w:t xml:space="preserve">Delegate Will Morefield, </w:t>
      </w:r>
      <w:r>
        <w:rPr>
          <w:color w:val="000000"/>
          <w:sz w:val="22"/>
          <w:szCs w:val="22"/>
        </w:rPr>
        <w:t xml:space="preserve">Senator Todd Pillion, </w:t>
      </w:r>
      <w:r w:rsidR="00A406AA">
        <w:rPr>
          <w:color w:val="000000"/>
          <w:sz w:val="22"/>
          <w:szCs w:val="22"/>
        </w:rPr>
        <w:t>Senator Travis Hackworth</w:t>
      </w:r>
      <w:r w:rsidR="00A406AA">
        <w:rPr>
          <w:color w:val="000000"/>
          <w:sz w:val="22"/>
          <w:szCs w:val="22"/>
        </w:rPr>
        <w:t xml:space="preserve">, </w:t>
      </w:r>
      <w:r>
        <w:rPr>
          <w:color w:val="000000"/>
          <w:sz w:val="22"/>
          <w:szCs w:val="22"/>
        </w:rPr>
        <w:t>Delegate Sam Rasoul, Delegate Amy Laufer, Saul Hernandez, Leah Ross</w:t>
      </w:r>
      <w:proofErr w:type="gramStart"/>
      <w:r>
        <w:rPr>
          <w:color w:val="000000"/>
          <w:sz w:val="22"/>
          <w:szCs w:val="22"/>
        </w:rPr>
        <w:t>, ,</w:t>
      </w:r>
      <w:proofErr w:type="gramEnd"/>
      <w:r>
        <w:rPr>
          <w:color w:val="000000"/>
          <w:sz w:val="22"/>
          <w:szCs w:val="22"/>
        </w:rPr>
        <w:t xml:space="preserve"> Hayley Allison, Dr. Tamarah Holmes, Scotty Wampler, Dr. Adam Hutchison, &amp; David Matlock</w:t>
      </w:r>
    </w:p>
    <w:p w14:paraId="5794AEA5" w14:textId="77777777" w:rsidR="00A406AA" w:rsidRDefault="00A406AA" w:rsidP="00A406AA">
      <w:pPr>
        <w:ind w:left="720" w:right="540"/>
        <w:rPr>
          <w:color w:val="000000"/>
          <w:sz w:val="22"/>
          <w:szCs w:val="22"/>
        </w:rPr>
      </w:pPr>
    </w:p>
    <w:p w14:paraId="03792382" w14:textId="25BEC189" w:rsidR="00F950D9" w:rsidRDefault="00000000" w:rsidP="00A406AA">
      <w:pPr>
        <w:ind w:left="720" w:right="540"/>
        <w:rPr>
          <w:color w:val="000000"/>
          <w:sz w:val="22"/>
          <w:szCs w:val="22"/>
        </w:rPr>
      </w:pPr>
      <w:r>
        <w:rPr>
          <w:color w:val="000000"/>
          <w:sz w:val="22"/>
          <w:szCs w:val="22"/>
        </w:rPr>
        <w:t>Staff Attending: Kim Davis, Catherine Fox, Jessica Lawrence, Tracey Childress (v), Tina Murray, Jen Otey, Ryan Vaughan</w:t>
      </w:r>
      <w:r w:rsidR="00A406AA">
        <w:rPr>
          <w:color w:val="000000"/>
          <w:sz w:val="22"/>
          <w:szCs w:val="22"/>
        </w:rPr>
        <w:t xml:space="preserve">, </w:t>
      </w:r>
      <w:r>
        <w:rPr>
          <w:color w:val="000000"/>
          <w:sz w:val="22"/>
          <w:szCs w:val="22"/>
        </w:rPr>
        <w:t>Paula Hurt</w:t>
      </w:r>
      <w:r w:rsidR="00A406AA">
        <w:rPr>
          <w:color w:val="000000"/>
          <w:sz w:val="22"/>
          <w:szCs w:val="22"/>
        </w:rPr>
        <w:t xml:space="preserve">, and Tyler Hughes </w:t>
      </w:r>
    </w:p>
    <w:p w14:paraId="691769D2" w14:textId="77777777" w:rsidR="00A406AA" w:rsidRDefault="00A406AA" w:rsidP="00A406AA">
      <w:pPr>
        <w:ind w:left="720" w:right="540"/>
        <w:rPr>
          <w:color w:val="000000"/>
          <w:sz w:val="22"/>
          <w:szCs w:val="22"/>
        </w:rPr>
      </w:pPr>
    </w:p>
    <w:p w14:paraId="2E4D1580" w14:textId="77777777" w:rsidR="00A406AA" w:rsidRDefault="00000000" w:rsidP="00A406AA">
      <w:pPr>
        <w:pStyle w:val="ListParagraph"/>
        <w:numPr>
          <w:ilvl w:val="0"/>
          <w:numId w:val="6"/>
        </w:numPr>
        <w:pBdr>
          <w:top w:val="nil"/>
          <w:left w:val="nil"/>
          <w:bottom w:val="nil"/>
          <w:right w:val="nil"/>
          <w:between w:val="nil"/>
        </w:pBdr>
        <w:ind w:right="540"/>
        <w:rPr>
          <w:color w:val="000000"/>
          <w:sz w:val="22"/>
          <w:szCs w:val="22"/>
        </w:rPr>
      </w:pPr>
      <w:r w:rsidRPr="00A406AA">
        <w:rPr>
          <w:b/>
          <w:bCs/>
          <w:color w:val="000000"/>
          <w:sz w:val="22"/>
          <w:szCs w:val="22"/>
        </w:rPr>
        <w:t>Public Comment</w:t>
      </w:r>
      <w:r w:rsidRPr="00A406AA">
        <w:rPr>
          <w:color w:val="000000"/>
          <w:sz w:val="22"/>
          <w:szCs w:val="22"/>
        </w:rPr>
        <w:t xml:space="preserve"> – No individuals registered to present public comment during this meeting. </w:t>
      </w:r>
    </w:p>
    <w:p w14:paraId="20DCEF5B" w14:textId="77777777" w:rsidR="00A406AA" w:rsidRPr="00A406AA" w:rsidRDefault="00A406AA" w:rsidP="00A406AA">
      <w:pPr>
        <w:pStyle w:val="ListParagraph"/>
        <w:pBdr>
          <w:top w:val="nil"/>
          <w:left w:val="nil"/>
          <w:bottom w:val="nil"/>
          <w:right w:val="nil"/>
          <w:between w:val="nil"/>
        </w:pBdr>
        <w:ind w:right="540"/>
        <w:rPr>
          <w:color w:val="000000"/>
          <w:sz w:val="22"/>
          <w:szCs w:val="22"/>
        </w:rPr>
      </w:pPr>
    </w:p>
    <w:p w14:paraId="7D57F560" w14:textId="77777777" w:rsidR="00A406AA" w:rsidRDefault="00000000" w:rsidP="00A406AA">
      <w:pPr>
        <w:pStyle w:val="ListParagraph"/>
        <w:numPr>
          <w:ilvl w:val="0"/>
          <w:numId w:val="6"/>
        </w:numPr>
        <w:pBdr>
          <w:top w:val="nil"/>
          <w:left w:val="nil"/>
          <w:bottom w:val="nil"/>
          <w:right w:val="nil"/>
          <w:between w:val="nil"/>
        </w:pBdr>
        <w:ind w:right="540"/>
        <w:rPr>
          <w:color w:val="000000"/>
          <w:sz w:val="22"/>
          <w:szCs w:val="22"/>
        </w:rPr>
      </w:pPr>
      <w:r w:rsidRPr="00A406AA">
        <w:rPr>
          <w:b/>
          <w:bCs/>
          <w:color w:val="000000"/>
          <w:sz w:val="22"/>
          <w:szCs w:val="22"/>
        </w:rPr>
        <w:t>Adoption of Agenda – Presented by Rita McClenny</w:t>
      </w:r>
    </w:p>
    <w:p w14:paraId="678365DE" w14:textId="39228BBF" w:rsidR="00F950D9" w:rsidRPr="00A406AA" w:rsidRDefault="00000000" w:rsidP="00A406AA">
      <w:pPr>
        <w:pBdr>
          <w:top w:val="nil"/>
          <w:left w:val="nil"/>
          <w:bottom w:val="nil"/>
          <w:right w:val="nil"/>
          <w:between w:val="nil"/>
        </w:pBdr>
        <w:ind w:right="540" w:firstLine="720"/>
        <w:rPr>
          <w:color w:val="000000"/>
          <w:sz w:val="22"/>
          <w:szCs w:val="22"/>
        </w:rPr>
      </w:pPr>
      <w:r w:rsidRPr="00A406AA">
        <w:rPr>
          <w:color w:val="000000"/>
          <w:sz w:val="22"/>
          <w:szCs w:val="22"/>
        </w:rPr>
        <w:t>Motion to accept the agenda by Mike Cochran. Second by Ruby Rogers. Vote. Motion carried.</w:t>
      </w:r>
    </w:p>
    <w:p w14:paraId="69A2BD1D" w14:textId="77777777" w:rsidR="00A406AA" w:rsidRDefault="00A406AA" w:rsidP="00A406AA">
      <w:pPr>
        <w:pBdr>
          <w:top w:val="nil"/>
          <w:left w:val="nil"/>
          <w:bottom w:val="nil"/>
          <w:right w:val="nil"/>
          <w:between w:val="nil"/>
        </w:pBdr>
        <w:ind w:right="540"/>
        <w:rPr>
          <w:color w:val="000000"/>
          <w:sz w:val="22"/>
          <w:szCs w:val="22"/>
        </w:rPr>
      </w:pPr>
    </w:p>
    <w:p w14:paraId="3A1B6CE7" w14:textId="77777777" w:rsidR="00A406AA" w:rsidRDefault="00000000" w:rsidP="00A406AA">
      <w:pPr>
        <w:pStyle w:val="ListParagraph"/>
        <w:numPr>
          <w:ilvl w:val="0"/>
          <w:numId w:val="6"/>
        </w:numPr>
        <w:pBdr>
          <w:top w:val="nil"/>
          <w:left w:val="nil"/>
          <w:bottom w:val="nil"/>
          <w:right w:val="nil"/>
          <w:between w:val="nil"/>
        </w:pBdr>
        <w:ind w:right="540"/>
        <w:rPr>
          <w:color w:val="000000"/>
          <w:sz w:val="22"/>
          <w:szCs w:val="22"/>
        </w:rPr>
      </w:pPr>
      <w:r w:rsidRPr="00A406AA">
        <w:rPr>
          <w:b/>
          <w:bCs/>
          <w:color w:val="000000"/>
          <w:sz w:val="22"/>
          <w:szCs w:val="22"/>
        </w:rPr>
        <w:t>Approval of Minutes from June 2025 – Rita McClenny</w:t>
      </w:r>
    </w:p>
    <w:p w14:paraId="7696CCF5" w14:textId="492DA179" w:rsidR="00F950D9" w:rsidRDefault="00000000" w:rsidP="00A406AA">
      <w:pPr>
        <w:pStyle w:val="ListParagraph"/>
        <w:pBdr>
          <w:top w:val="nil"/>
          <w:left w:val="nil"/>
          <w:bottom w:val="nil"/>
          <w:right w:val="nil"/>
          <w:between w:val="nil"/>
        </w:pBdr>
        <w:ind w:right="540"/>
        <w:rPr>
          <w:color w:val="000000"/>
          <w:sz w:val="22"/>
          <w:szCs w:val="22"/>
        </w:rPr>
      </w:pPr>
      <w:r w:rsidRPr="00A406AA">
        <w:rPr>
          <w:color w:val="000000"/>
          <w:sz w:val="22"/>
          <w:szCs w:val="22"/>
        </w:rPr>
        <w:t xml:space="preserve">Motion to accept the minutes from the </w:t>
      </w:r>
      <w:r>
        <w:rPr>
          <w:color w:val="000000"/>
          <w:sz w:val="22"/>
          <w:szCs w:val="22"/>
        </w:rPr>
        <w:t xml:space="preserve">prior meeting as presented by Becky Nave. Second by Rita McClenny. Vote. Motion carried. </w:t>
      </w:r>
    </w:p>
    <w:p w14:paraId="1241C3C6" w14:textId="77777777" w:rsidR="00F950D9" w:rsidRDefault="00F950D9">
      <w:pPr>
        <w:ind w:left="1350" w:right="540" w:hanging="360"/>
        <w:rPr>
          <w:color w:val="000000"/>
          <w:sz w:val="22"/>
          <w:szCs w:val="22"/>
        </w:rPr>
      </w:pPr>
    </w:p>
    <w:p w14:paraId="5676C576" w14:textId="77777777" w:rsidR="00A406AA" w:rsidRDefault="00000000" w:rsidP="00A406AA">
      <w:pPr>
        <w:pStyle w:val="ListParagraph"/>
        <w:numPr>
          <w:ilvl w:val="0"/>
          <w:numId w:val="6"/>
        </w:numPr>
        <w:pBdr>
          <w:top w:val="nil"/>
          <w:left w:val="nil"/>
          <w:bottom w:val="nil"/>
          <w:right w:val="nil"/>
          <w:between w:val="nil"/>
        </w:pBdr>
        <w:ind w:right="540"/>
        <w:rPr>
          <w:b/>
          <w:bCs/>
          <w:color w:val="000000"/>
          <w:sz w:val="22"/>
          <w:szCs w:val="22"/>
        </w:rPr>
      </w:pPr>
      <w:r w:rsidRPr="00A406AA">
        <w:rPr>
          <w:b/>
          <w:bCs/>
          <w:color w:val="000000"/>
          <w:sz w:val="22"/>
          <w:szCs w:val="22"/>
        </w:rPr>
        <w:t>Executive Director Report – Kim Davis</w:t>
      </w:r>
    </w:p>
    <w:p w14:paraId="10F36CB7" w14:textId="77777777" w:rsidR="00A406AA" w:rsidRDefault="00000000" w:rsidP="00A406AA">
      <w:pPr>
        <w:pStyle w:val="ListParagraph"/>
        <w:pBdr>
          <w:top w:val="nil"/>
          <w:left w:val="nil"/>
          <w:bottom w:val="nil"/>
          <w:right w:val="nil"/>
          <w:between w:val="nil"/>
        </w:pBdr>
        <w:ind w:right="540"/>
        <w:rPr>
          <w:sz w:val="22"/>
          <w:szCs w:val="22"/>
        </w:rPr>
      </w:pPr>
      <w:r w:rsidRPr="00A406AA">
        <w:rPr>
          <w:sz w:val="22"/>
          <w:szCs w:val="22"/>
        </w:rPr>
        <w:t>Mrs. Kim Davis, Executive Director, provided an update on organizational activities, grants, and current initiatives.</w:t>
      </w:r>
    </w:p>
    <w:p w14:paraId="06BC1D5F" w14:textId="77777777" w:rsidR="00A406AA" w:rsidRDefault="00A406AA" w:rsidP="00A406AA">
      <w:pPr>
        <w:pStyle w:val="ListParagraph"/>
        <w:pBdr>
          <w:top w:val="nil"/>
          <w:left w:val="nil"/>
          <w:bottom w:val="nil"/>
          <w:right w:val="nil"/>
          <w:between w:val="nil"/>
        </w:pBdr>
        <w:ind w:right="540"/>
        <w:rPr>
          <w:sz w:val="22"/>
          <w:szCs w:val="22"/>
        </w:rPr>
      </w:pPr>
    </w:p>
    <w:p w14:paraId="7604A3C1" w14:textId="659E58A8" w:rsidR="00F950D9" w:rsidRPr="00A406AA" w:rsidRDefault="00000000" w:rsidP="00A406AA">
      <w:pPr>
        <w:pStyle w:val="ListParagraph"/>
        <w:pBdr>
          <w:top w:val="nil"/>
          <w:left w:val="nil"/>
          <w:bottom w:val="nil"/>
          <w:right w:val="nil"/>
          <w:between w:val="nil"/>
        </w:pBdr>
        <w:ind w:right="540"/>
        <w:rPr>
          <w:b/>
          <w:bCs/>
          <w:color w:val="000000"/>
          <w:sz w:val="22"/>
          <w:szCs w:val="22"/>
        </w:rPr>
      </w:pPr>
      <w:r>
        <w:rPr>
          <w:sz w:val="22"/>
          <w:szCs w:val="22"/>
        </w:rPr>
        <w:t xml:space="preserve">Mrs. Davis reported that the organization’s 2025 Annual Report has been completed and printed. The report was submitted to the General Assembly, as required by the Virginia Code. </w:t>
      </w:r>
    </w:p>
    <w:p w14:paraId="6BAEB446" w14:textId="77777777" w:rsidR="00A406AA" w:rsidRDefault="00000000" w:rsidP="00A406AA">
      <w:pPr>
        <w:widowControl/>
        <w:spacing w:before="240" w:after="240" w:line="276" w:lineRule="auto"/>
        <w:ind w:left="720" w:right="540"/>
        <w:rPr>
          <w:sz w:val="22"/>
          <w:szCs w:val="22"/>
        </w:rPr>
      </w:pPr>
      <w:r>
        <w:rPr>
          <w:sz w:val="22"/>
          <w:szCs w:val="22"/>
        </w:rPr>
        <w:t xml:space="preserve">She shared that the organization received a $127,000 grant from the Virginia Tobacco Region Revitalization Commission in January, which will serve as matching funds for two Appalachian Regional Commission (ARC) grant initiatives. In addition, the ’Round the Mountain Artisan </w:t>
      </w:r>
      <w:proofErr w:type="gramStart"/>
      <w:r>
        <w:rPr>
          <w:sz w:val="22"/>
          <w:szCs w:val="22"/>
        </w:rPr>
        <w:t>Network</w:t>
      </w:r>
      <w:proofErr w:type="gramEnd"/>
      <w:r>
        <w:rPr>
          <w:sz w:val="22"/>
          <w:szCs w:val="22"/>
        </w:rPr>
        <w:t xml:space="preserve"> received a $15,000 grant from Virginia Humanities to support artisan training and programming.</w:t>
      </w:r>
    </w:p>
    <w:p w14:paraId="64D55211" w14:textId="4E8F54A2" w:rsidR="00F950D9" w:rsidRDefault="00000000" w:rsidP="00A406AA">
      <w:pPr>
        <w:widowControl/>
        <w:spacing w:before="240" w:after="240" w:line="276" w:lineRule="auto"/>
        <w:ind w:left="720" w:right="540"/>
        <w:rPr>
          <w:sz w:val="22"/>
          <w:szCs w:val="22"/>
        </w:rPr>
      </w:pPr>
      <w:r>
        <w:rPr>
          <w:sz w:val="22"/>
          <w:szCs w:val="22"/>
        </w:rPr>
        <w:t xml:space="preserve">Mrs. Davis also reported that the organization signed the lease agreement for the Pulaski office and moved into </w:t>
      </w:r>
      <w:proofErr w:type="gramStart"/>
      <w:r>
        <w:rPr>
          <w:sz w:val="22"/>
          <w:szCs w:val="22"/>
        </w:rPr>
        <w:t>the space</w:t>
      </w:r>
      <w:proofErr w:type="gramEnd"/>
      <w:r>
        <w:rPr>
          <w:sz w:val="22"/>
          <w:szCs w:val="22"/>
        </w:rPr>
        <w:t xml:space="preserve"> in February. The office has been equipped with a large desk and meeting table, printer/copier, and storage to support staff operations. A press release announcing the new office location will be issued in March.</w:t>
      </w:r>
    </w:p>
    <w:p w14:paraId="66BA3722" w14:textId="77777777" w:rsidR="00F950D9" w:rsidRDefault="00000000">
      <w:pPr>
        <w:widowControl/>
        <w:spacing w:before="240" w:after="240" w:line="276" w:lineRule="auto"/>
        <w:ind w:left="1350" w:right="540" w:hanging="360"/>
        <w:rPr>
          <w:sz w:val="22"/>
          <w:szCs w:val="22"/>
        </w:rPr>
      </w:pPr>
      <w:r>
        <w:rPr>
          <w:sz w:val="22"/>
          <w:szCs w:val="22"/>
        </w:rPr>
        <w:lastRenderedPageBreak/>
        <w:t xml:space="preserve">       Mrs. Davis provided an update on several destination development initiatives currently underway. She shared that the Southwest Virginia Creative Economy Assessment and Development Initiative will launch in March 2026. The project will include asset research and regional mapping, an economic impact analysis and study, stakeholder engagement and collaboration across the region, the development of a Creative Economy Dashboard, and the creation of a 10-year Creative Economy Master Plan. Destination by Design has been selected to lead this effort.</w:t>
      </w:r>
    </w:p>
    <w:p w14:paraId="10E1EED8" w14:textId="77777777" w:rsidR="00F950D9" w:rsidRDefault="00000000">
      <w:pPr>
        <w:widowControl/>
        <w:spacing w:before="240" w:after="240" w:line="276" w:lineRule="auto"/>
        <w:ind w:left="1350" w:right="540" w:hanging="360"/>
        <w:rPr>
          <w:sz w:val="22"/>
          <w:szCs w:val="22"/>
        </w:rPr>
      </w:pPr>
      <w:r>
        <w:rPr>
          <w:sz w:val="22"/>
          <w:szCs w:val="22"/>
        </w:rPr>
        <w:t xml:space="preserve">       Mrs. Davis reported that the Buchanan and Dickenson Counties Outdoor Recreation Planning and Marketing Initiative launched in January, with introductory meetings held with each county. An RFP for project implementation is expected to be released in late March.</w:t>
      </w:r>
    </w:p>
    <w:p w14:paraId="46947FA1" w14:textId="77777777" w:rsidR="00F950D9" w:rsidRDefault="00000000">
      <w:pPr>
        <w:widowControl/>
        <w:spacing w:before="240" w:after="240" w:line="276" w:lineRule="auto"/>
        <w:ind w:left="1350" w:right="540" w:hanging="360"/>
        <w:rPr>
          <w:sz w:val="22"/>
          <w:szCs w:val="22"/>
        </w:rPr>
      </w:pPr>
      <w:r>
        <w:rPr>
          <w:sz w:val="22"/>
          <w:szCs w:val="22"/>
        </w:rPr>
        <w:t xml:space="preserve">       She also noted that stakeholder meetings have been conducted with each town and with Tazewell County leadership as part of the Tazewell County Adventure Tourism Initiative.</w:t>
      </w:r>
    </w:p>
    <w:p w14:paraId="49F10EF1" w14:textId="77777777" w:rsidR="00F950D9" w:rsidRDefault="00000000">
      <w:pPr>
        <w:widowControl/>
        <w:spacing w:before="240" w:after="240" w:line="276" w:lineRule="auto"/>
        <w:ind w:left="1350" w:right="540" w:hanging="360"/>
        <w:rPr>
          <w:sz w:val="22"/>
          <w:szCs w:val="22"/>
        </w:rPr>
      </w:pPr>
      <w:r>
        <w:rPr>
          <w:sz w:val="22"/>
          <w:szCs w:val="22"/>
        </w:rPr>
        <w:t xml:space="preserve">      Mrs. Davis then provided an update on destination marketing initiatives. She reported that the organization is undertaking a comprehensive website redevelopment project, which includes the redesign and redevelopment of VisitSWVA.org, FriendsofSWVA.org, SWVACulturalCenter.org, and RoundtheMountain.org. </w:t>
      </w:r>
      <w:proofErr w:type="spellStart"/>
      <w:proofErr w:type="gramStart"/>
      <w:r>
        <w:rPr>
          <w:sz w:val="22"/>
          <w:szCs w:val="22"/>
        </w:rPr>
        <w:t>Designsensory</w:t>
      </w:r>
      <w:proofErr w:type="spellEnd"/>
      <w:proofErr w:type="gramEnd"/>
      <w:r>
        <w:rPr>
          <w:sz w:val="22"/>
          <w:szCs w:val="22"/>
        </w:rPr>
        <w:t xml:space="preserve"> has been selected to lead the website redevelopment effort.</w:t>
      </w:r>
    </w:p>
    <w:p w14:paraId="3FD70A05" w14:textId="77777777" w:rsidR="00F950D9" w:rsidRDefault="00000000">
      <w:pPr>
        <w:widowControl/>
        <w:spacing w:before="240" w:after="240" w:line="276" w:lineRule="auto"/>
        <w:ind w:left="1350" w:right="540" w:hanging="360"/>
        <w:rPr>
          <w:sz w:val="22"/>
          <w:szCs w:val="22"/>
        </w:rPr>
      </w:pPr>
      <w:r>
        <w:rPr>
          <w:sz w:val="22"/>
          <w:szCs w:val="22"/>
        </w:rPr>
        <w:t xml:space="preserve">      Mrs. Davis also shared that the organization is launching a regional visitor market research initiative that will provide mobile geolocation data and visitor spending analysis, website and digital media attribution tied to spending, consumer sentiment and perception research related to Southwest Virginia as a destination, and detailed insights into visitor origin markets, length of stay, travel routes, and travel purpose. The project will include easy-to-use dashboards and customized reports that can be used both regionally and by individual partner organizations. </w:t>
      </w:r>
      <w:proofErr w:type="spellStart"/>
      <w:r>
        <w:rPr>
          <w:sz w:val="22"/>
          <w:szCs w:val="22"/>
        </w:rPr>
        <w:t>Datafy</w:t>
      </w:r>
      <w:proofErr w:type="spellEnd"/>
      <w:r>
        <w:rPr>
          <w:sz w:val="22"/>
          <w:szCs w:val="22"/>
        </w:rPr>
        <w:t xml:space="preserve"> and Future Partners have been selected to conduct this research.</w:t>
      </w:r>
    </w:p>
    <w:p w14:paraId="37A82CD2" w14:textId="77777777" w:rsidR="00F950D9" w:rsidRDefault="00000000">
      <w:pPr>
        <w:widowControl/>
        <w:spacing w:before="240" w:after="240" w:line="276" w:lineRule="auto"/>
        <w:ind w:left="1350" w:right="540" w:hanging="360"/>
        <w:rPr>
          <w:sz w:val="22"/>
          <w:szCs w:val="22"/>
        </w:rPr>
      </w:pPr>
      <w:r>
        <w:rPr>
          <w:sz w:val="22"/>
          <w:szCs w:val="22"/>
        </w:rPr>
        <w:t xml:space="preserve">      Finally, Mrs. Davis provided an update on several initiatives connected to Hurricane Helene recovery efforts. She reported that the Mount Rogers Regional Recreation Trail Assessment has been completed, with 32 trail assessments conducted. The organization recently held a productive meeting with the U.S. Forest Service, which plans to use the assessment to guide cleanup and restoration efforts.</w:t>
      </w:r>
    </w:p>
    <w:p w14:paraId="49CC474F" w14:textId="77777777" w:rsidR="00F950D9" w:rsidRDefault="00000000">
      <w:pPr>
        <w:widowControl/>
        <w:spacing w:before="240" w:after="240" w:line="276" w:lineRule="auto"/>
        <w:ind w:left="1350" w:right="540" w:hanging="360"/>
        <w:rPr>
          <w:sz w:val="22"/>
          <w:szCs w:val="22"/>
        </w:rPr>
      </w:pPr>
      <w:r>
        <w:rPr>
          <w:sz w:val="22"/>
          <w:szCs w:val="22"/>
        </w:rPr>
        <w:t xml:space="preserve">      Mrs. Davis also shared that the High-Definition Stream Survey (HDSS) for the New River has been completed, and findings have been presented in coordination with several state agencies. Work is also moving forward on the HDSS initiative for the Clinch River, which will provide similar analysis and planning support for that watershed.</w:t>
      </w:r>
    </w:p>
    <w:p w14:paraId="3CD8856E" w14:textId="77777777" w:rsidR="00F950D9" w:rsidRDefault="00F950D9">
      <w:pPr>
        <w:pBdr>
          <w:top w:val="nil"/>
          <w:left w:val="nil"/>
          <w:bottom w:val="nil"/>
          <w:right w:val="nil"/>
          <w:between w:val="nil"/>
        </w:pBdr>
        <w:ind w:left="1350" w:right="540" w:hanging="360"/>
        <w:rPr>
          <w:color w:val="000000"/>
          <w:sz w:val="22"/>
          <w:szCs w:val="22"/>
        </w:rPr>
      </w:pPr>
    </w:p>
    <w:p w14:paraId="1F4E301E" w14:textId="77777777" w:rsidR="00A406AA" w:rsidRDefault="00A406AA" w:rsidP="00A406AA">
      <w:pPr>
        <w:widowControl/>
        <w:pBdr>
          <w:top w:val="nil"/>
          <w:left w:val="nil"/>
          <w:bottom w:val="nil"/>
          <w:right w:val="nil"/>
          <w:between w:val="nil"/>
        </w:pBdr>
        <w:tabs>
          <w:tab w:val="left" w:pos="1080"/>
        </w:tabs>
        <w:spacing w:line="259" w:lineRule="auto"/>
        <w:ind w:right="540"/>
        <w:rPr>
          <w:b/>
          <w:bCs/>
          <w:color w:val="000000"/>
          <w:sz w:val="22"/>
          <w:szCs w:val="22"/>
        </w:rPr>
      </w:pPr>
    </w:p>
    <w:p w14:paraId="1C29C815" w14:textId="77777777" w:rsidR="00A406AA" w:rsidRDefault="00A406AA" w:rsidP="00A406AA">
      <w:pPr>
        <w:widowControl/>
        <w:pBdr>
          <w:top w:val="nil"/>
          <w:left w:val="nil"/>
          <w:bottom w:val="nil"/>
          <w:right w:val="nil"/>
          <w:between w:val="nil"/>
        </w:pBdr>
        <w:tabs>
          <w:tab w:val="left" w:pos="1080"/>
        </w:tabs>
        <w:spacing w:line="259" w:lineRule="auto"/>
        <w:ind w:right="540"/>
        <w:rPr>
          <w:b/>
          <w:bCs/>
          <w:color w:val="000000"/>
          <w:sz w:val="22"/>
          <w:szCs w:val="22"/>
        </w:rPr>
      </w:pPr>
    </w:p>
    <w:p w14:paraId="7B0B119C" w14:textId="77777777" w:rsidR="00A406AA" w:rsidRDefault="00A406AA" w:rsidP="00A406AA">
      <w:pPr>
        <w:widowControl/>
        <w:pBdr>
          <w:top w:val="nil"/>
          <w:left w:val="nil"/>
          <w:bottom w:val="nil"/>
          <w:right w:val="nil"/>
          <w:between w:val="nil"/>
        </w:pBdr>
        <w:tabs>
          <w:tab w:val="left" w:pos="1080"/>
        </w:tabs>
        <w:spacing w:line="259" w:lineRule="auto"/>
        <w:ind w:right="540"/>
        <w:rPr>
          <w:b/>
          <w:bCs/>
          <w:color w:val="000000"/>
          <w:sz w:val="22"/>
          <w:szCs w:val="22"/>
        </w:rPr>
      </w:pPr>
    </w:p>
    <w:p w14:paraId="0C0B95F2" w14:textId="77777777" w:rsidR="00A406AA" w:rsidRDefault="00000000" w:rsidP="00A406AA">
      <w:pPr>
        <w:pStyle w:val="ListParagraph"/>
        <w:widowControl/>
        <w:numPr>
          <w:ilvl w:val="0"/>
          <w:numId w:val="6"/>
        </w:numPr>
        <w:pBdr>
          <w:top w:val="nil"/>
          <w:left w:val="nil"/>
          <w:bottom w:val="nil"/>
          <w:right w:val="nil"/>
          <w:between w:val="nil"/>
        </w:pBdr>
        <w:tabs>
          <w:tab w:val="left" w:pos="1080"/>
        </w:tabs>
        <w:spacing w:line="259" w:lineRule="auto"/>
        <w:ind w:right="540"/>
        <w:rPr>
          <w:b/>
          <w:bCs/>
          <w:color w:val="000000"/>
          <w:sz w:val="22"/>
          <w:szCs w:val="22"/>
        </w:rPr>
      </w:pPr>
      <w:r w:rsidRPr="00A406AA">
        <w:rPr>
          <w:b/>
          <w:bCs/>
          <w:color w:val="000000"/>
          <w:sz w:val="22"/>
          <w:szCs w:val="22"/>
        </w:rPr>
        <w:lastRenderedPageBreak/>
        <w:t>Financial Report – Director of Finance &amp; Administration – Paula Hurt</w:t>
      </w:r>
    </w:p>
    <w:p w14:paraId="5B795D8A" w14:textId="77777777" w:rsidR="00A406AA" w:rsidRDefault="00A406AA" w:rsidP="00A406AA">
      <w:pPr>
        <w:pStyle w:val="ListParagraph"/>
        <w:widowControl/>
        <w:pBdr>
          <w:top w:val="nil"/>
          <w:left w:val="nil"/>
          <w:bottom w:val="nil"/>
          <w:right w:val="nil"/>
          <w:between w:val="nil"/>
        </w:pBdr>
        <w:tabs>
          <w:tab w:val="left" w:pos="1080"/>
        </w:tabs>
        <w:spacing w:line="259" w:lineRule="auto"/>
        <w:ind w:right="540"/>
        <w:rPr>
          <w:color w:val="000000"/>
          <w:highlight w:val="white"/>
          <w:lang w:val="en-US"/>
        </w:rPr>
      </w:pPr>
      <w:r w:rsidRPr="004A0F02">
        <w:rPr>
          <w:color w:val="000000"/>
          <w:highlight w:val="white"/>
          <w:lang w:val="en-US"/>
        </w:rPr>
        <w:t>Mrs. Paula Hurt presented the financial statements for ‘Round the Mountain, noting that the balance sheet reflects an operating cash balance of $105,451. Accounts receivable totaled $1,182, which has since been received, and accounts payable were approximately $34,798, with the majority owed to Friends of Southwest Virginia; all outstanding amounts have now been paid. She reported that revenue is tracking as expected and expenses remain in line with the approved budget. Overall, ‘Round the Mountain ended the second quarter with a net income of $1,649.</w:t>
      </w:r>
    </w:p>
    <w:p w14:paraId="5BA469A5" w14:textId="77777777" w:rsidR="00A406AA" w:rsidRDefault="00A406AA" w:rsidP="00A406AA">
      <w:pPr>
        <w:pStyle w:val="ListParagraph"/>
        <w:widowControl/>
        <w:pBdr>
          <w:top w:val="nil"/>
          <w:left w:val="nil"/>
          <w:bottom w:val="nil"/>
          <w:right w:val="nil"/>
          <w:between w:val="nil"/>
        </w:pBdr>
        <w:tabs>
          <w:tab w:val="left" w:pos="1080"/>
        </w:tabs>
        <w:spacing w:line="259" w:lineRule="auto"/>
        <w:ind w:right="540"/>
        <w:rPr>
          <w:color w:val="000000"/>
          <w:highlight w:val="white"/>
          <w:lang w:val="en-US"/>
        </w:rPr>
      </w:pPr>
    </w:p>
    <w:p w14:paraId="7BE8AA1B" w14:textId="77777777" w:rsidR="00A406AA" w:rsidRPr="004A0F02" w:rsidRDefault="00A406AA" w:rsidP="00A406AA">
      <w:pPr>
        <w:pStyle w:val="ListParagraph"/>
        <w:pBdr>
          <w:top w:val="nil"/>
          <w:left w:val="nil"/>
          <w:bottom w:val="nil"/>
          <w:right w:val="nil"/>
          <w:between w:val="nil"/>
        </w:pBdr>
        <w:ind w:right="450"/>
        <w:rPr>
          <w:color w:val="000000"/>
        </w:rPr>
      </w:pPr>
      <w:r w:rsidRPr="004A0F02">
        <w:rPr>
          <w:highlight w:val="white"/>
        </w:rPr>
        <w:t>Mrs. Hurt reviewed the financial statements for Friends of Southwest Virginia, noting that the balance sheet reflects $263,461 in operating/checking account and $453,264 in savings account. Accounts receivable total $744,234, with approximately $678,000 related to grant funding and $34,000 from ‘Round the Mountain, which has been received. Accounts payable total $186,152, including $147,000 tied to grants and $8,500 in artisan payouts; all vendors have been paid. She reported that the operating budget remains on track, with overall profit and loss for the second quarter at $24,582 and operating profit at $39,768. General revenue for Friends continues to perform well, with the Partnership Program showing strong momentum in 2026, and expenses remain in line with the approved budget. Within the development budget, revenue and expenses are currently tracking behind by $15,186, primarily due to the timing of grant drawdowns.</w:t>
      </w:r>
    </w:p>
    <w:p w14:paraId="37D1673E" w14:textId="77777777" w:rsidR="00A406AA" w:rsidRPr="00A406AA" w:rsidRDefault="00A406AA" w:rsidP="00A406AA">
      <w:pPr>
        <w:pStyle w:val="ListParagraph"/>
        <w:widowControl/>
        <w:pBdr>
          <w:top w:val="nil"/>
          <w:left w:val="nil"/>
          <w:bottom w:val="nil"/>
          <w:right w:val="nil"/>
          <w:between w:val="nil"/>
        </w:pBdr>
        <w:tabs>
          <w:tab w:val="left" w:pos="1080"/>
        </w:tabs>
        <w:spacing w:line="259" w:lineRule="auto"/>
        <w:ind w:right="540"/>
        <w:rPr>
          <w:color w:val="000000"/>
          <w:highlight w:val="white"/>
        </w:rPr>
      </w:pPr>
    </w:p>
    <w:p w14:paraId="7D22FD64" w14:textId="77777777" w:rsidR="00A406AA" w:rsidRPr="00A406AA" w:rsidRDefault="00000000" w:rsidP="00A406AA">
      <w:pPr>
        <w:pStyle w:val="ListParagraph"/>
        <w:numPr>
          <w:ilvl w:val="0"/>
          <w:numId w:val="6"/>
        </w:numPr>
        <w:pBdr>
          <w:top w:val="nil"/>
          <w:left w:val="nil"/>
          <w:bottom w:val="nil"/>
          <w:right w:val="nil"/>
          <w:between w:val="nil"/>
        </w:pBdr>
        <w:spacing w:line="259" w:lineRule="auto"/>
        <w:ind w:right="540"/>
        <w:rPr>
          <w:color w:val="000000"/>
          <w:sz w:val="22"/>
          <w:szCs w:val="22"/>
        </w:rPr>
      </w:pPr>
      <w:r w:rsidRPr="00A406AA">
        <w:rPr>
          <w:b/>
          <w:bCs/>
          <w:color w:val="000000"/>
          <w:sz w:val="22"/>
          <w:szCs w:val="22"/>
        </w:rPr>
        <w:t xml:space="preserve">Deputy Director of Operations Update – Tina Murray </w:t>
      </w:r>
    </w:p>
    <w:p w14:paraId="6F78ED4E" w14:textId="77777777" w:rsidR="00A406AA" w:rsidRDefault="00A406AA" w:rsidP="00A406AA">
      <w:pPr>
        <w:pStyle w:val="NormalWeb"/>
        <w:spacing w:before="0" w:beforeAutospacing="0" w:after="0" w:afterAutospacing="0"/>
        <w:ind w:left="720"/>
        <w:rPr>
          <w:rStyle w:val="bzpyqfadein"/>
        </w:rPr>
      </w:pPr>
      <w:r w:rsidRPr="004A0F02">
        <w:rPr>
          <w:rStyle w:val="bzpyqfadein"/>
        </w:rPr>
        <w:t xml:space="preserve">Ms. Tina Murray provided an update on recent activities at the Southwest Virginia Cultural Center, including both programming and facility operations. She reported that the </w:t>
      </w:r>
      <w:proofErr w:type="gramStart"/>
      <w:r w:rsidRPr="004A0F02">
        <w:rPr>
          <w:rStyle w:val="bzpyqfadein"/>
        </w:rPr>
        <w:t>Father</w:t>
      </w:r>
      <w:proofErr w:type="gramEnd"/>
      <w:r w:rsidRPr="004A0F02">
        <w:rPr>
          <w:rStyle w:val="bzpyqfadein"/>
        </w:rPr>
        <w:t>-Daughter Dance was a sold-out event with strong community participation.</w:t>
      </w:r>
    </w:p>
    <w:p w14:paraId="0D34BFBA" w14:textId="77777777" w:rsidR="00A406AA" w:rsidRPr="004A0F02" w:rsidRDefault="00A406AA" w:rsidP="00A406AA">
      <w:pPr>
        <w:pStyle w:val="NormalWeb"/>
        <w:spacing w:before="0" w:beforeAutospacing="0" w:after="0" w:afterAutospacing="0"/>
        <w:ind w:left="720"/>
      </w:pPr>
    </w:p>
    <w:p w14:paraId="3BABF5BF" w14:textId="77777777" w:rsidR="00A406AA" w:rsidRDefault="00A406AA" w:rsidP="00A406AA">
      <w:pPr>
        <w:pStyle w:val="NormalWeb"/>
        <w:spacing w:before="0" w:beforeAutospacing="0" w:after="0" w:afterAutospacing="0"/>
        <w:ind w:left="720"/>
        <w:rPr>
          <w:rStyle w:val="bzpyqfadein"/>
        </w:rPr>
      </w:pPr>
      <w:r w:rsidRPr="004A0F02">
        <w:rPr>
          <w:rStyle w:val="bzpyqfadein"/>
        </w:rPr>
        <w:t xml:space="preserve">Ms. Murray also shared updates related to facility maintenance and operations. Routine grounds maintenance was completed on January 21, including tree trimming across the property, which proved timely in advance of Winter Storm Fern, which impacted the region beginning January 24 and continued through February. She noted that staff conducted a dedicated gallery cleaning day to ensure exhibit spaces remain well maintained and </w:t>
      </w:r>
      <w:proofErr w:type="gramStart"/>
      <w:r w:rsidRPr="004A0F02">
        <w:rPr>
          <w:rStyle w:val="bzpyqfadein"/>
        </w:rPr>
        <w:t>visitor-ready</w:t>
      </w:r>
      <w:proofErr w:type="gramEnd"/>
      <w:r w:rsidRPr="004A0F02">
        <w:rPr>
          <w:rStyle w:val="bzpyqfadein"/>
        </w:rPr>
        <w:t>.</w:t>
      </w:r>
    </w:p>
    <w:p w14:paraId="4EFF7C8C" w14:textId="77777777" w:rsidR="00A406AA" w:rsidRPr="004A0F02" w:rsidRDefault="00A406AA" w:rsidP="00A406AA">
      <w:pPr>
        <w:pStyle w:val="NormalWeb"/>
        <w:spacing w:before="0" w:beforeAutospacing="0" w:after="0" w:afterAutospacing="0"/>
        <w:ind w:left="720"/>
      </w:pPr>
    </w:p>
    <w:p w14:paraId="3A59F0BC" w14:textId="77777777" w:rsidR="00A406AA" w:rsidRDefault="00A406AA" w:rsidP="00A406AA">
      <w:pPr>
        <w:pStyle w:val="NormalWeb"/>
        <w:spacing w:before="0" w:beforeAutospacing="0" w:after="0" w:afterAutospacing="0"/>
        <w:ind w:left="720"/>
        <w:rPr>
          <w:rStyle w:val="bzpyqfadein"/>
        </w:rPr>
      </w:pPr>
      <w:r w:rsidRPr="004A0F02">
        <w:rPr>
          <w:rStyle w:val="bzpyqfadein"/>
        </w:rPr>
        <w:t>In addition, Ms. Murray reported that the facility recently underwent multiple inspections, including health, fire, and HVAC inspections. All inspections were successfully completed with no issues noted.</w:t>
      </w:r>
    </w:p>
    <w:p w14:paraId="273BBF5F" w14:textId="77777777" w:rsidR="00F950D9" w:rsidRDefault="00F950D9">
      <w:pPr>
        <w:ind w:left="1350" w:right="540" w:hanging="360"/>
        <w:rPr>
          <w:color w:val="000000"/>
          <w:sz w:val="22"/>
          <w:szCs w:val="22"/>
        </w:rPr>
      </w:pPr>
    </w:p>
    <w:p w14:paraId="339A1C89" w14:textId="2B717BC3" w:rsidR="00F950D9" w:rsidRDefault="00000000" w:rsidP="00A406AA">
      <w:pPr>
        <w:pStyle w:val="ListParagraph"/>
        <w:numPr>
          <w:ilvl w:val="0"/>
          <w:numId w:val="6"/>
        </w:numPr>
        <w:pBdr>
          <w:top w:val="nil"/>
          <w:left w:val="nil"/>
          <w:bottom w:val="nil"/>
          <w:right w:val="nil"/>
          <w:between w:val="nil"/>
        </w:pBdr>
        <w:ind w:right="540"/>
        <w:rPr>
          <w:b/>
          <w:bCs/>
          <w:color w:val="000000"/>
          <w:sz w:val="22"/>
          <w:szCs w:val="22"/>
        </w:rPr>
      </w:pPr>
      <w:r w:rsidRPr="00A406AA">
        <w:rPr>
          <w:b/>
          <w:bCs/>
          <w:color w:val="000000"/>
          <w:sz w:val="22"/>
          <w:szCs w:val="22"/>
        </w:rPr>
        <w:t xml:space="preserve">Marketing Update – Ryan Vaughn &amp; Catherine Fox </w:t>
      </w:r>
    </w:p>
    <w:p w14:paraId="5467EBC9" w14:textId="77777777" w:rsidR="00A406AA" w:rsidRPr="00A406AA" w:rsidRDefault="00A406AA" w:rsidP="00A406AA">
      <w:pPr>
        <w:pStyle w:val="ListParagraph"/>
        <w:shd w:val="clear" w:color="auto" w:fill="FFFFFF"/>
        <w:ind w:right="450"/>
        <w:rPr>
          <w:color w:val="000000"/>
          <w:lang w:val="en-US"/>
        </w:rPr>
      </w:pPr>
      <w:r w:rsidRPr="00A406AA">
        <w:rPr>
          <w:color w:val="000000"/>
          <w:lang w:val="en-US"/>
        </w:rPr>
        <w:t xml:space="preserve">Mr. Ryan Vaughan provided an update on recent marketing and public relations efforts, highlighting results from the July 2025–June 2027 public relations campaign. To date, the campaign has secured 311 media placements, generating more than 14.1 billion impressions and an estimated media value exceeding $104 million. He also shared an update on the partnership with PBS Appalachia, first announced at the previous Board meeting. The initiative </w:t>
      </w:r>
      <w:proofErr w:type="gramStart"/>
      <w:r w:rsidRPr="00A406AA">
        <w:rPr>
          <w:color w:val="000000"/>
          <w:lang w:val="en-US"/>
        </w:rPr>
        <w:t>launched</w:t>
      </w:r>
      <w:proofErr w:type="gramEnd"/>
      <w:r w:rsidRPr="00A406AA">
        <w:rPr>
          <w:color w:val="000000"/>
          <w:lang w:val="en-US"/>
        </w:rPr>
        <w:t xml:space="preserve"> in January and </w:t>
      </w:r>
      <w:proofErr w:type="gramStart"/>
      <w:r w:rsidRPr="00A406AA">
        <w:rPr>
          <w:color w:val="000000"/>
          <w:lang w:val="en-US"/>
        </w:rPr>
        <w:t>includes</w:t>
      </w:r>
      <w:proofErr w:type="gramEnd"/>
      <w:r w:rsidRPr="00A406AA">
        <w:rPr>
          <w:color w:val="000000"/>
          <w:lang w:val="en-US"/>
        </w:rPr>
        <w:t xml:space="preserve"> the development of new photography and videography assets across the region to support future marketing efforts. Filming and photography have been completed in Giles, Pulaski, and Montgomery counties, including winter imagery requested by Giles County, </w:t>
      </w:r>
      <w:r w:rsidRPr="00A406AA">
        <w:rPr>
          <w:color w:val="000000"/>
          <w:lang w:val="en-US"/>
        </w:rPr>
        <w:lastRenderedPageBreak/>
        <w:t>as well as indoor content captured at select locations. Mr. Vaughan further provided updates on social media performance and website analytics, including audience demographics and engagement trends, as well as progress on the organization’s website redevelopment and the implementation of a Digital Asset Management (DAM) system to better organize and distribute regional marketing assets.</w:t>
      </w:r>
    </w:p>
    <w:p w14:paraId="31CD52C4" w14:textId="77777777" w:rsidR="00A406AA" w:rsidRPr="00A406AA" w:rsidRDefault="00A406AA" w:rsidP="00A406AA">
      <w:pPr>
        <w:pStyle w:val="ListParagraph"/>
        <w:shd w:val="clear" w:color="auto" w:fill="FFFFFF"/>
        <w:ind w:right="450"/>
        <w:rPr>
          <w:color w:val="000000"/>
          <w:lang w:val="en-US"/>
        </w:rPr>
      </w:pPr>
    </w:p>
    <w:p w14:paraId="2CECED64" w14:textId="21A99888" w:rsidR="00A406AA" w:rsidRPr="00A406AA" w:rsidRDefault="00A406AA" w:rsidP="00A406AA">
      <w:pPr>
        <w:pStyle w:val="ListParagraph"/>
        <w:shd w:val="clear" w:color="auto" w:fill="FFFFFF"/>
        <w:ind w:right="450"/>
        <w:rPr>
          <w:color w:val="000000"/>
          <w:lang w:val="en-US"/>
        </w:rPr>
      </w:pPr>
      <w:r w:rsidRPr="00A406AA">
        <w:rPr>
          <w:color w:val="000000"/>
          <w:lang w:val="en-US"/>
        </w:rPr>
        <w:t xml:space="preserve">Ms. </w:t>
      </w:r>
      <w:r>
        <w:rPr>
          <w:color w:val="000000"/>
          <w:lang w:val="en-US"/>
        </w:rPr>
        <w:t xml:space="preserve">Catherine </w:t>
      </w:r>
      <w:r w:rsidRPr="00A406AA">
        <w:rPr>
          <w:color w:val="000000"/>
          <w:lang w:val="en-US"/>
        </w:rPr>
        <w:t>Fox provided an update on the Regional Tourism Workforce Training Initiative, which Friends of Southwest Virginia officially launched in late January. She noted that the initiative is designed to deliver a tiered training curriculum for frontline staff and tourism managers across the region. The Request for Proposals (RFP) process yielded five submissions, which are currently under review, with a vendor expected to be selected in the coming weeks. Implementation is anticipated to begin this spring and continue over a 12-month period, equipping participants with practical marketing tools and service strategies aimed at increasing visitor engagement, extending length of stay, and enhancing overall visitor experience.</w:t>
      </w:r>
    </w:p>
    <w:p w14:paraId="600FACE0" w14:textId="77777777" w:rsidR="00A406AA" w:rsidRPr="00A406AA" w:rsidRDefault="00A406AA" w:rsidP="00A406AA">
      <w:pPr>
        <w:pStyle w:val="ListParagraph"/>
        <w:pBdr>
          <w:top w:val="nil"/>
          <w:left w:val="nil"/>
          <w:bottom w:val="nil"/>
          <w:right w:val="nil"/>
          <w:between w:val="nil"/>
        </w:pBdr>
        <w:ind w:right="540"/>
        <w:rPr>
          <w:b/>
          <w:bCs/>
          <w:color w:val="000000"/>
          <w:sz w:val="22"/>
          <w:szCs w:val="22"/>
          <w:lang w:val="en-US"/>
        </w:rPr>
      </w:pPr>
    </w:p>
    <w:p w14:paraId="27E95F21" w14:textId="193CEA5D" w:rsidR="00F950D9" w:rsidRDefault="00000000" w:rsidP="00A406AA">
      <w:pPr>
        <w:pStyle w:val="ListParagraph"/>
        <w:numPr>
          <w:ilvl w:val="0"/>
          <w:numId w:val="6"/>
        </w:numPr>
        <w:pBdr>
          <w:top w:val="nil"/>
          <w:left w:val="nil"/>
          <w:bottom w:val="nil"/>
          <w:right w:val="nil"/>
          <w:between w:val="nil"/>
        </w:pBdr>
        <w:ind w:right="540"/>
        <w:rPr>
          <w:b/>
          <w:bCs/>
          <w:color w:val="000000"/>
          <w:sz w:val="22"/>
          <w:szCs w:val="22"/>
        </w:rPr>
      </w:pPr>
      <w:r w:rsidRPr="00A406AA">
        <w:rPr>
          <w:b/>
          <w:bCs/>
          <w:color w:val="000000"/>
          <w:sz w:val="22"/>
          <w:szCs w:val="22"/>
        </w:rPr>
        <w:t>Development Update – Jen Otey</w:t>
      </w:r>
    </w:p>
    <w:p w14:paraId="41B76612" w14:textId="1F4C499B" w:rsidR="00A406AA" w:rsidRPr="004A0F02" w:rsidRDefault="00A406AA" w:rsidP="00A406AA">
      <w:pPr>
        <w:pStyle w:val="ListParagraph"/>
        <w:shd w:val="clear" w:color="auto" w:fill="FFFFFF"/>
        <w:ind w:right="450"/>
      </w:pPr>
      <w:r w:rsidRPr="00A406AA">
        <w:rPr>
          <w:lang w:val="en-US"/>
        </w:rPr>
        <w:t xml:space="preserve">Mrs. </w:t>
      </w:r>
      <w:r w:rsidR="004F47A3">
        <w:rPr>
          <w:lang w:val="en-US"/>
        </w:rPr>
        <w:t xml:space="preserve">Jen </w:t>
      </w:r>
      <w:r w:rsidRPr="00A406AA">
        <w:rPr>
          <w:lang w:val="en-US"/>
        </w:rPr>
        <w:t>Otey provided updates on several outdoor recreation and regional development initiatives. She reported that the Appalachian Regional Commission (ARC) portion of construction for the Big Stone Gap Pump Track project has been completed, noting that American Ramp Company has been a strong partner throughout the process. A ribbon cutting event is anticipated in the spring.</w:t>
      </w:r>
    </w:p>
    <w:p w14:paraId="47131271" w14:textId="77777777" w:rsidR="00A406AA" w:rsidRPr="00A406AA" w:rsidRDefault="00A406AA" w:rsidP="00A406AA">
      <w:pPr>
        <w:pStyle w:val="ListParagraph"/>
        <w:pBdr>
          <w:top w:val="nil"/>
          <w:left w:val="nil"/>
          <w:bottom w:val="nil"/>
          <w:right w:val="nil"/>
          <w:between w:val="nil"/>
        </w:pBdr>
        <w:ind w:right="540"/>
        <w:rPr>
          <w:b/>
          <w:bCs/>
          <w:color w:val="000000"/>
          <w:sz w:val="22"/>
          <w:szCs w:val="22"/>
        </w:rPr>
      </w:pPr>
    </w:p>
    <w:p w14:paraId="6624DDD8" w14:textId="77777777" w:rsidR="00A406AA" w:rsidRDefault="00A406AA" w:rsidP="00A406AA">
      <w:pPr>
        <w:pStyle w:val="ListParagraph"/>
        <w:numPr>
          <w:ilvl w:val="0"/>
          <w:numId w:val="6"/>
        </w:numPr>
        <w:pBdr>
          <w:top w:val="nil"/>
          <w:left w:val="nil"/>
          <w:bottom w:val="nil"/>
          <w:right w:val="nil"/>
          <w:between w:val="nil"/>
        </w:pBdr>
        <w:ind w:right="540"/>
        <w:rPr>
          <w:b/>
          <w:bCs/>
          <w:color w:val="000000"/>
          <w:sz w:val="22"/>
          <w:szCs w:val="22"/>
        </w:rPr>
      </w:pPr>
      <w:r>
        <w:rPr>
          <w:b/>
          <w:bCs/>
          <w:color w:val="000000"/>
          <w:sz w:val="22"/>
          <w:szCs w:val="22"/>
        </w:rPr>
        <w:t>O</w:t>
      </w:r>
      <w:r w:rsidR="00000000" w:rsidRPr="00A406AA">
        <w:rPr>
          <w:b/>
          <w:bCs/>
          <w:color w:val="000000"/>
          <w:sz w:val="22"/>
          <w:szCs w:val="22"/>
        </w:rPr>
        <w:t>ld Business</w:t>
      </w:r>
    </w:p>
    <w:p w14:paraId="373F62D4" w14:textId="6861E275" w:rsidR="00A406AA" w:rsidRPr="00A406AA" w:rsidRDefault="00A406AA" w:rsidP="00A406AA">
      <w:pPr>
        <w:pStyle w:val="ListParagraph"/>
        <w:pBdr>
          <w:top w:val="nil"/>
          <w:left w:val="nil"/>
          <w:bottom w:val="nil"/>
          <w:right w:val="nil"/>
          <w:between w:val="nil"/>
        </w:pBdr>
        <w:ind w:right="540"/>
        <w:rPr>
          <w:color w:val="000000"/>
          <w:sz w:val="22"/>
          <w:szCs w:val="22"/>
        </w:rPr>
      </w:pPr>
      <w:r w:rsidRPr="00A406AA">
        <w:rPr>
          <w:color w:val="000000"/>
          <w:sz w:val="22"/>
          <w:szCs w:val="22"/>
        </w:rPr>
        <w:t xml:space="preserve">None </w:t>
      </w:r>
    </w:p>
    <w:p w14:paraId="7F4C55B8" w14:textId="77777777" w:rsidR="00A406AA" w:rsidRDefault="00A406AA" w:rsidP="00A406AA">
      <w:pPr>
        <w:pStyle w:val="ListParagraph"/>
        <w:pBdr>
          <w:top w:val="nil"/>
          <w:left w:val="nil"/>
          <w:bottom w:val="nil"/>
          <w:right w:val="nil"/>
          <w:between w:val="nil"/>
        </w:pBdr>
        <w:ind w:right="540"/>
        <w:rPr>
          <w:b/>
          <w:bCs/>
          <w:color w:val="000000"/>
          <w:sz w:val="22"/>
          <w:szCs w:val="22"/>
        </w:rPr>
      </w:pPr>
    </w:p>
    <w:p w14:paraId="5DF1EB5C" w14:textId="2F5F8A60" w:rsidR="00F950D9" w:rsidRDefault="00000000" w:rsidP="00A406AA">
      <w:pPr>
        <w:pStyle w:val="ListParagraph"/>
        <w:numPr>
          <w:ilvl w:val="0"/>
          <w:numId w:val="6"/>
        </w:numPr>
        <w:pBdr>
          <w:top w:val="nil"/>
          <w:left w:val="nil"/>
          <w:bottom w:val="nil"/>
          <w:right w:val="nil"/>
          <w:between w:val="nil"/>
        </w:pBdr>
        <w:ind w:right="540"/>
        <w:rPr>
          <w:b/>
          <w:bCs/>
          <w:color w:val="000000"/>
          <w:sz w:val="22"/>
          <w:szCs w:val="22"/>
        </w:rPr>
      </w:pPr>
      <w:r w:rsidRPr="00A406AA">
        <w:rPr>
          <w:b/>
          <w:bCs/>
          <w:color w:val="000000"/>
          <w:sz w:val="22"/>
          <w:szCs w:val="22"/>
        </w:rPr>
        <w:t>New Business</w:t>
      </w:r>
    </w:p>
    <w:p w14:paraId="4FD9BCD4" w14:textId="5B4614B3" w:rsidR="00A406AA" w:rsidRPr="00A406AA" w:rsidRDefault="00A406AA" w:rsidP="00A406AA">
      <w:pPr>
        <w:pStyle w:val="ListParagraph"/>
        <w:pBdr>
          <w:top w:val="nil"/>
          <w:left w:val="nil"/>
          <w:bottom w:val="nil"/>
          <w:right w:val="nil"/>
          <w:between w:val="nil"/>
        </w:pBdr>
        <w:ind w:right="540"/>
        <w:rPr>
          <w:color w:val="000000"/>
          <w:sz w:val="22"/>
          <w:szCs w:val="22"/>
        </w:rPr>
      </w:pPr>
      <w:r w:rsidRPr="00A406AA">
        <w:rPr>
          <w:color w:val="000000"/>
          <w:sz w:val="22"/>
          <w:szCs w:val="22"/>
        </w:rPr>
        <w:t xml:space="preserve">None </w:t>
      </w:r>
    </w:p>
    <w:p w14:paraId="24DF21A8" w14:textId="77777777" w:rsidR="00F950D9" w:rsidRDefault="00F950D9">
      <w:pPr>
        <w:ind w:left="1350" w:right="540" w:hanging="360"/>
        <w:rPr>
          <w:color w:val="000000"/>
          <w:sz w:val="22"/>
          <w:szCs w:val="22"/>
        </w:rPr>
      </w:pPr>
    </w:p>
    <w:p w14:paraId="1F1AFFD4" w14:textId="5DBB8609" w:rsidR="00F950D9" w:rsidRPr="00A406AA" w:rsidRDefault="00000000" w:rsidP="00A406AA">
      <w:pPr>
        <w:pStyle w:val="ListParagraph"/>
        <w:numPr>
          <w:ilvl w:val="0"/>
          <w:numId w:val="13"/>
        </w:numPr>
        <w:pBdr>
          <w:top w:val="nil"/>
          <w:left w:val="nil"/>
          <w:bottom w:val="nil"/>
          <w:right w:val="nil"/>
          <w:between w:val="nil"/>
        </w:pBdr>
        <w:ind w:right="540"/>
        <w:rPr>
          <w:b/>
          <w:bCs/>
          <w:color w:val="000000"/>
          <w:sz w:val="22"/>
          <w:szCs w:val="22"/>
        </w:rPr>
      </w:pPr>
      <w:r w:rsidRPr="00A406AA">
        <w:rPr>
          <w:b/>
          <w:bCs/>
          <w:color w:val="000000"/>
          <w:sz w:val="22"/>
          <w:szCs w:val="22"/>
        </w:rPr>
        <w:t xml:space="preserve">Partner </w:t>
      </w:r>
      <w:proofErr w:type="gramStart"/>
      <w:r w:rsidRPr="00A406AA">
        <w:rPr>
          <w:b/>
          <w:bCs/>
          <w:color w:val="000000"/>
          <w:sz w:val="22"/>
          <w:szCs w:val="22"/>
        </w:rPr>
        <w:t>Update: ‘</w:t>
      </w:r>
      <w:proofErr w:type="gramEnd"/>
      <w:r w:rsidRPr="00A406AA">
        <w:rPr>
          <w:b/>
          <w:bCs/>
          <w:color w:val="000000"/>
          <w:sz w:val="22"/>
          <w:szCs w:val="22"/>
        </w:rPr>
        <w:t>Round the Mountain</w:t>
      </w:r>
      <w:r w:rsidRPr="00A406AA">
        <w:rPr>
          <w:b/>
          <w:bCs/>
          <w:sz w:val="22"/>
          <w:szCs w:val="22"/>
        </w:rPr>
        <w:t xml:space="preserve"> -</w:t>
      </w:r>
      <w:r w:rsidRPr="00A406AA">
        <w:rPr>
          <w:b/>
          <w:bCs/>
          <w:color w:val="000000"/>
          <w:sz w:val="22"/>
          <w:szCs w:val="22"/>
        </w:rPr>
        <w:t xml:space="preserve"> Erin Simons </w:t>
      </w:r>
    </w:p>
    <w:p w14:paraId="43871D8E" w14:textId="4EBEF298" w:rsidR="00A406AA" w:rsidRDefault="00A406AA" w:rsidP="00A406AA">
      <w:pPr>
        <w:pStyle w:val="NormalWeb"/>
        <w:spacing w:before="0" w:beforeAutospacing="0" w:after="0" w:afterAutospacing="0"/>
        <w:ind w:left="720"/>
        <w:rPr>
          <w:rStyle w:val="bzpyqfadein"/>
        </w:rPr>
      </w:pPr>
      <w:r w:rsidRPr="004A0F02">
        <w:rPr>
          <w:rStyle w:val="bzpyqfadein"/>
        </w:rPr>
        <w:t xml:space="preserve">Mrs. </w:t>
      </w:r>
      <w:r w:rsidR="004F47A3">
        <w:rPr>
          <w:rStyle w:val="bzpyqfadein"/>
        </w:rPr>
        <w:t xml:space="preserve">Erin </w:t>
      </w:r>
      <w:r w:rsidRPr="004A0F02">
        <w:rPr>
          <w:rStyle w:val="bzpyqfadein"/>
        </w:rPr>
        <w:t>Simons provided an update on ‘Round the Mountain membership and upcoming programming, noting continued engagement and participation from artisans across the region. She shared current membership numbers and highlighted steady interest in the network.</w:t>
      </w:r>
    </w:p>
    <w:p w14:paraId="3185B5F7" w14:textId="77777777" w:rsidR="00A406AA" w:rsidRPr="004A0F02" w:rsidRDefault="00A406AA" w:rsidP="00A406AA">
      <w:pPr>
        <w:pStyle w:val="NormalWeb"/>
        <w:spacing w:before="0" w:beforeAutospacing="0" w:after="0" w:afterAutospacing="0"/>
        <w:ind w:left="720"/>
      </w:pPr>
    </w:p>
    <w:p w14:paraId="0548889F" w14:textId="77777777" w:rsidR="00A406AA" w:rsidRDefault="00A406AA" w:rsidP="00A406AA">
      <w:pPr>
        <w:pStyle w:val="NormalWeb"/>
        <w:spacing w:before="0" w:beforeAutospacing="0" w:after="0" w:afterAutospacing="0"/>
        <w:ind w:left="720"/>
        <w:rPr>
          <w:rStyle w:val="bzpyqfadein"/>
        </w:rPr>
      </w:pPr>
      <w:r w:rsidRPr="004A0F02">
        <w:rPr>
          <w:rStyle w:val="bzpyqfadein"/>
        </w:rPr>
        <w:t xml:space="preserve">Mrs. Simons announced the upcoming </w:t>
      </w:r>
      <w:r w:rsidRPr="004A0F02">
        <w:rPr>
          <w:rStyle w:val="bzpyqfadein"/>
          <w:i/>
          <w:iCs/>
        </w:rPr>
        <w:t>Made in SWVA: Spring Fling</w:t>
      </w:r>
      <w:r w:rsidRPr="004A0F02">
        <w:rPr>
          <w:rStyle w:val="bzpyqfadein"/>
        </w:rPr>
        <w:t>, scheduled for April 11, which will serve as the inaugural event. The event will be held in conjunction with the annual Garden Fair, creating an opportunity to showcase regional artisans while increasing visitation to the Southwest Virginia Cultural Center.</w:t>
      </w:r>
    </w:p>
    <w:p w14:paraId="4AADF708" w14:textId="77777777" w:rsidR="00A406AA" w:rsidRPr="004A0F02" w:rsidRDefault="00A406AA" w:rsidP="00A406AA">
      <w:pPr>
        <w:pStyle w:val="NormalWeb"/>
        <w:spacing w:before="0" w:beforeAutospacing="0" w:after="0" w:afterAutospacing="0"/>
        <w:ind w:left="720"/>
      </w:pPr>
    </w:p>
    <w:p w14:paraId="0EEABB63" w14:textId="77777777" w:rsidR="00A406AA" w:rsidRDefault="00A406AA" w:rsidP="00A406AA">
      <w:pPr>
        <w:pStyle w:val="NormalWeb"/>
        <w:spacing w:before="0" w:beforeAutospacing="0" w:after="0" w:afterAutospacing="0"/>
        <w:ind w:left="720"/>
        <w:rPr>
          <w:rStyle w:val="bzpyqfadein"/>
        </w:rPr>
      </w:pPr>
      <w:r w:rsidRPr="004A0F02">
        <w:rPr>
          <w:rStyle w:val="bzpyqfadein"/>
        </w:rPr>
        <w:t>She also reported that the Spring Jury Session will begin in April, marking the busiest period of the year for jury submissions as new artisans apply for membership. In addition, Mrs. Simons provided an update on the Southwest Virginia Community Mural Project, noting that muralists have been selected for projects in Wytheville and Pulaski. The Request for Proposals (RFP) remains open for the Galax mural, and finalists have been identified for the Big Stone Gap mural project.</w:t>
      </w:r>
    </w:p>
    <w:p w14:paraId="2F6CE3DF" w14:textId="77777777" w:rsidR="00F950D9" w:rsidRDefault="00F950D9" w:rsidP="00A406AA">
      <w:pPr>
        <w:ind w:left="720" w:right="540"/>
        <w:rPr>
          <w:b/>
          <w:bCs/>
          <w:color w:val="000000"/>
          <w:sz w:val="22"/>
          <w:szCs w:val="22"/>
        </w:rPr>
      </w:pPr>
    </w:p>
    <w:p w14:paraId="5BE5A6F4" w14:textId="77777777" w:rsidR="004F47A3" w:rsidRDefault="004F47A3" w:rsidP="00A406AA">
      <w:pPr>
        <w:ind w:left="720" w:right="540"/>
        <w:rPr>
          <w:b/>
          <w:bCs/>
          <w:color w:val="000000"/>
          <w:sz w:val="22"/>
          <w:szCs w:val="22"/>
        </w:rPr>
      </w:pPr>
    </w:p>
    <w:p w14:paraId="6918F08D" w14:textId="7CAF38A7" w:rsidR="00F950D9" w:rsidRDefault="00000000" w:rsidP="00A406AA">
      <w:pPr>
        <w:pStyle w:val="ListParagraph"/>
        <w:numPr>
          <w:ilvl w:val="0"/>
          <w:numId w:val="14"/>
        </w:numPr>
        <w:pBdr>
          <w:top w:val="nil"/>
          <w:left w:val="nil"/>
          <w:bottom w:val="nil"/>
          <w:right w:val="nil"/>
          <w:between w:val="nil"/>
        </w:pBdr>
        <w:ind w:right="540"/>
        <w:rPr>
          <w:b/>
          <w:bCs/>
          <w:color w:val="000000"/>
          <w:sz w:val="22"/>
          <w:szCs w:val="22"/>
        </w:rPr>
      </w:pPr>
      <w:r w:rsidRPr="00A406AA">
        <w:rPr>
          <w:b/>
          <w:bCs/>
          <w:color w:val="000000"/>
          <w:sz w:val="22"/>
          <w:szCs w:val="22"/>
        </w:rPr>
        <w:lastRenderedPageBreak/>
        <w:t>Partner Update: Virginia Tourism Corporation, Rita McClenny</w:t>
      </w:r>
    </w:p>
    <w:p w14:paraId="3DE1037F" w14:textId="5DC99DB3" w:rsidR="00A406AA" w:rsidRPr="004A0F02" w:rsidRDefault="00A406AA" w:rsidP="00A406AA">
      <w:pPr>
        <w:pStyle w:val="ListParagraph"/>
        <w:ind w:right="450"/>
      </w:pPr>
      <w:r w:rsidRPr="00A406AA">
        <w:rPr>
          <w:lang w:val="en-US"/>
        </w:rPr>
        <w:t xml:space="preserve">Ms. </w:t>
      </w:r>
      <w:r w:rsidR="004F47A3">
        <w:rPr>
          <w:lang w:val="en-US"/>
        </w:rPr>
        <w:t xml:space="preserve">Rita </w:t>
      </w:r>
      <w:r w:rsidRPr="00A406AA">
        <w:rPr>
          <w:lang w:val="en-US"/>
        </w:rPr>
        <w:t>McClenny provided an update on initiatives at the Virginia Tourism Corporation, including Freedom 250: The Great American State Fair, which will take place on the National Mall from June 25 through July 10. She noted that the Virginia Tourism Corporation’s VMO and MLP grant programs will close on March 19, and that, beginning this year, applicants are limited to submitting one application.</w:t>
      </w:r>
    </w:p>
    <w:p w14:paraId="7C4FF095" w14:textId="77777777" w:rsidR="00A406AA" w:rsidRPr="004A0F02" w:rsidRDefault="00A406AA" w:rsidP="00A406AA">
      <w:pPr>
        <w:pStyle w:val="ListParagraph"/>
        <w:ind w:right="450"/>
      </w:pPr>
    </w:p>
    <w:p w14:paraId="21CD6EFB" w14:textId="77777777" w:rsidR="00A406AA" w:rsidRPr="004A0F02" w:rsidRDefault="00A406AA" w:rsidP="00A406AA">
      <w:pPr>
        <w:pStyle w:val="ListParagraph"/>
        <w:ind w:right="450"/>
      </w:pPr>
      <w:r w:rsidRPr="00A406AA">
        <w:rPr>
          <w:lang w:val="en-US"/>
        </w:rPr>
        <w:t>Ms. McClenny also reported that the Blue Highway Festival is currently in General Assembly budget for FY 28. Additionally, she shared that the Birthplace of Country Music Museum will be featured on the cover of the 2026–2027 Virginia Group Tour Guide.</w:t>
      </w:r>
    </w:p>
    <w:p w14:paraId="282C12FC" w14:textId="77777777" w:rsidR="00A406AA" w:rsidRPr="00A406AA" w:rsidRDefault="00A406AA" w:rsidP="00A406AA">
      <w:pPr>
        <w:pStyle w:val="ListParagraph"/>
        <w:pBdr>
          <w:top w:val="nil"/>
          <w:left w:val="nil"/>
          <w:bottom w:val="nil"/>
          <w:right w:val="nil"/>
          <w:between w:val="nil"/>
        </w:pBdr>
        <w:ind w:right="540"/>
        <w:rPr>
          <w:b/>
          <w:bCs/>
          <w:color w:val="000000"/>
          <w:sz w:val="22"/>
          <w:szCs w:val="22"/>
        </w:rPr>
      </w:pPr>
    </w:p>
    <w:p w14:paraId="17B45669" w14:textId="0BC7CCC9" w:rsidR="00F950D9" w:rsidRDefault="00000000" w:rsidP="00A406AA">
      <w:pPr>
        <w:pStyle w:val="ListParagraph"/>
        <w:numPr>
          <w:ilvl w:val="0"/>
          <w:numId w:val="14"/>
        </w:numPr>
        <w:pBdr>
          <w:top w:val="nil"/>
          <w:left w:val="nil"/>
          <w:bottom w:val="nil"/>
          <w:right w:val="nil"/>
          <w:between w:val="nil"/>
        </w:pBdr>
        <w:ind w:right="540"/>
        <w:rPr>
          <w:b/>
          <w:bCs/>
          <w:color w:val="000000"/>
          <w:sz w:val="22"/>
          <w:szCs w:val="22"/>
        </w:rPr>
      </w:pPr>
      <w:r w:rsidRPr="00A406AA">
        <w:rPr>
          <w:b/>
          <w:bCs/>
          <w:color w:val="000000"/>
          <w:sz w:val="22"/>
          <w:szCs w:val="22"/>
        </w:rPr>
        <w:t>Partner Update: The Crooked Road, Tyler Hughes</w:t>
      </w:r>
    </w:p>
    <w:p w14:paraId="757AC4D4" w14:textId="77777777" w:rsidR="00A406AA" w:rsidRPr="00A406AA" w:rsidRDefault="00A406AA" w:rsidP="00A406AA">
      <w:pPr>
        <w:pStyle w:val="ListParagraph"/>
        <w:ind w:right="450"/>
        <w:rPr>
          <w:lang w:val="en-US"/>
        </w:rPr>
      </w:pPr>
      <w:r w:rsidRPr="00A406AA">
        <w:rPr>
          <w:lang w:val="en-US"/>
        </w:rPr>
        <w:t>Mr. Tyler Hughes provided an update on recent activities and partnerships for The Crooked Road. He reported that the organization received a surprise invitation to participate in Governor Youngkin’s inaugural parade, with 30 musicians representing the region. The performance generated significant attention, particularly among audiences in the Richmond area.</w:t>
      </w:r>
    </w:p>
    <w:p w14:paraId="01DDF866" w14:textId="77777777" w:rsidR="00A406AA" w:rsidRPr="00A406AA" w:rsidRDefault="00A406AA" w:rsidP="00A406AA">
      <w:pPr>
        <w:pStyle w:val="ListParagraph"/>
        <w:ind w:right="450"/>
        <w:rPr>
          <w:lang w:val="en-US"/>
        </w:rPr>
      </w:pPr>
    </w:p>
    <w:p w14:paraId="3B8F0C70" w14:textId="77777777" w:rsidR="00A406AA" w:rsidRPr="00A406AA" w:rsidRDefault="00A406AA" w:rsidP="00A406AA">
      <w:pPr>
        <w:pStyle w:val="ListParagraph"/>
        <w:ind w:right="450"/>
        <w:rPr>
          <w:lang w:val="en-US"/>
        </w:rPr>
      </w:pPr>
      <w:r w:rsidRPr="00A406AA">
        <w:rPr>
          <w:lang w:val="en-US"/>
        </w:rPr>
        <w:t>Mr. Hughes also shared that The Crooked Road has welcomed six new affiliate member localities and that he was recently honored to participate in the IBMA Leadership Bluegrass program. He announced that a Youth Fiddlers Convention will be held at the Southwest Virginia Cultural Center on April 18.</w:t>
      </w:r>
    </w:p>
    <w:p w14:paraId="79DD050B" w14:textId="77777777" w:rsidR="00A406AA" w:rsidRPr="00A406AA" w:rsidRDefault="00A406AA" w:rsidP="00A406AA">
      <w:pPr>
        <w:pStyle w:val="ListParagraph"/>
        <w:ind w:right="450"/>
        <w:rPr>
          <w:lang w:val="en-US"/>
        </w:rPr>
      </w:pPr>
    </w:p>
    <w:p w14:paraId="2F177E78" w14:textId="77777777" w:rsidR="00A406AA" w:rsidRPr="00A406AA" w:rsidRDefault="00A406AA" w:rsidP="00A406AA">
      <w:pPr>
        <w:pStyle w:val="ListParagraph"/>
        <w:ind w:right="450"/>
        <w:rPr>
          <w:lang w:val="en-US"/>
        </w:rPr>
      </w:pPr>
      <w:r w:rsidRPr="00A406AA">
        <w:rPr>
          <w:lang w:val="en-US"/>
        </w:rPr>
        <w:t>In addition, Mr. Hughes noted ongoing collaboration with the Birthplace of Country Music Museum on the Songs of the Revolution initiative, part of the Virginia 250 program. He added that Virginia Humanities is also engaged in a related documentation project focused on regional dance traditions.</w:t>
      </w:r>
    </w:p>
    <w:p w14:paraId="485B6692" w14:textId="77777777" w:rsidR="00A406AA" w:rsidRPr="00A406AA" w:rsidRDefault="00A406AA" w:rsidP="00A406AA">
      <w:pPr>
        <w:pStyle w:val="ListParagraph"/>
        <w:pBdr>
          <w:top w:val="nil"/>
          <w:left w:val="nil"/>
          <w:bottom w:val="nil"/>
          <w:right w:val="nil"/>
          <w:between w:val="nil"/>
        </w:pBdr>
        <w:ind w:right="540"/>
        <w:rPr>
          <w:b/>
          <w:bCs/>
          <w:color w:val="000000"/>
          <w:sz w:val="22"/>
          <w:szCs w:val="22"/>
          <w:lang w:val="en-US"/>
        </w:rPr>
      </w:pPr>
    </w:p>
    <w:p w14:paraId="0EA04411" w14:textId="527456CB" w:rsidR="00F950D9" w:rsidRDefault="00000000" w:rsidP="005524BE">
      <w:pPr>
        <w:pStyle w:val="ListParagraph"/>
        <w:numPr>
          <w:ilvl w:val="0"/>
          <w:numId w:val="14"/>
        </w:numPr>
        <w:pBdr>
          <w:top w:val="nil"/>
          <w:left w:val="nil"/>
          <w:bottom w:val="nil"/>
          <w:right w:val="nil"/>
          <w:between w:val="nil"/>
        </w:pBdr>
        <w:ind w:right="540"/>
        <w:rPr>
          <w:b/>
          <w:bCs/>
          <w:color w:val="000000"/>
          <w:sz w:val="22"/>
          <w:szCs w:val="22"/>
        </w:rPr>
      </w:pPr>
      <w:r w:rsidRPr="00A406AA">
        <w:rPr>
          <w:b/>
          <w:bCs/>
          <w:color w:val="000000"/>
          <w:sz w:val="22"/>
          <w:szCs w:val="22"/>
        </w:rPr>
        <w:t xml:space="preserve">Regional &amp; State Announcements </w:t>
      </w:r>
    </w:p>
    <w:p w14:paraId="0CD76157" w14:textId="5198F7D8" w:rsidR="005524BE" w:rsidRDefault="004F47A3" w:rsidP="005524BE">
      <w:pPr>
        <w:pStyle w:val="NormalWeb"/>
        <w:numPr>
          <w:ilvl w:val="0"/>
          <w:numId w:val="15"/>
        </w:numPr>
        <w:spacing w:before="0" w:beforeAutospacing="0" w:after="0" w:afterAutospacing="0"/>
      </w:pPr>
      <w:r>
        <w:rPr>
          <w:rStyle w:val="bzpyqfadein"/>
        </w:rPr>
        <w:t xml:space="preserve">Mrs. </w:t>
      </w:r>
      <w:r w:rsidR="005524BE">
        <w:rPr>
          <w:rStyle w:val="bzpyqfadein"/>
        </w:rPr>
        <w:t>Debbie Milton reported on her attendance at an ARC conference, highlighting a session focused on the use of artificial intelligence for survey follow-up and dashboard-style data compilation.</w:t>
      </w:r>
    </w:p>
    <w:p w14:paraId="2522FE8A" w14:textId="61863441" w:rsidR="005524BE" w:rsidRDefault="004F47A3" w:rsidP="005524BE">
      <w:pPr>
        <w:pStyle w:val="NormalWeb"/>
        <w:numPr>
          <w:ilvl w:val="0"/>
          <w:numId w:val="15"/>
        </w:numPr>
        <w:spacing w:before="0" w:beforeAutospacing="0" w:after="0" w:afterAutospacing="0"/>
      </w:pPr>
      <w:r>
        <w:rPr>
          <w:rStyle w:val="bzpyqfadein"/>
        </w:rPr>
        <w:t xml:space="preserve">Mr. </w:t>
      </w:r>
      <w:r w:rsidR="005524BE">
        <w:rPr>
          <w:rStyle w:val="bzpyqfadein"/>
        </w:rPr>
        <w:t>Mike Cochran shared updates on a cultural heritage strategic planning effort, as well as ongoing restoration work at the Muster Ground aimed at improving site readiness for visitors.</w:t>
      </w:r>
    </w:p>
    <w:p w14:paraId="6D975E33" w14:textId="7271F4F9" w:rsidR="005524BE" w:rsidRDefault="004F47A3" w:rsidP="005524BE">
      <w:pPr>
        <w:pStyle w:val="NormalWeb"/>
        <w:numPr>
          <w:ilvl w:val="0"/>
          <w:numId w:val="15"/>
        </w:numPr>
        <w:spacing w:before="0" w:beforeAutospacing="0" w:after="0" w:afterAutospacing="0"/>
      </w:pPr>
      <w:r>
        <w:rPr>
          <w:rStyle w:val="bzpyqfadein"/>
        </w:rPr>
        <w:t xml:space="preserve">Mr. </w:t>
      </w:r>
      <w:r w:rsidR="005524BE">
        <w:rPr>
          <w:rStyle w:val="bzpyqfadein"/>
        </w:rPr>
        <w:t>Josh Hass announced a career transition, noting that he will be leaving Congressman Griffith’s office to join the U.S. Chamber of Commerce. He indicated that he plans to remain engaged and participate virtually moving forward.</w:t>
      </w:r>
    </w:p>
    <w:p w14:paraId="06D79AD8" w14:textId="63DED254" w:rsidR="005524BE" w:rsidRDefault="004F47A3" w:rsidP="005524BE">
      <w:pPr>
        <w:pStyle w:val="NormalWeb"/>
        <w:numPr>
          <w:ilvl w:val="0"/>
          <w:numId w:val="15"/>
        </w:numPr>
        <w:spacing w:before="0" w:beforeAutospacing="0" w:after="0" w:afterAutospacing="0"/>
        <w:rPr>
          <w:rStyle w:val="bzpyqfadein"/>
        </w:rPr>
      </w:pPr>
      <w:r>
        <w:rPr>
          <w:rStyle w:val="bzpyqfadein"/>
        </w:rPr>
        <w:t xml:space="preserve">Mrs. </w:t>
      </w:r>
      <w:r w:rsidR="005524BE">
        <w:rPr>
          <w:rStyle w:val="bzpyqfadein"/>
        </w:rPr>
        <w:t xml:space="preserve">Julie </w:t>
      </w:r>
      <w:r w:rsidR="005524BE">
        <w:rPr>
          <w:rStyle w:val="bzpyqfadein"/>
        </w:rPr>
        <w:t xml:space="preserve">Walters Steele </w:t>
      </w:r>
      <w:r w:rsidR="005524BE">
        <w:rPr>
          <w:rStyle w:val="bzpyqfadein"/>
        </w:rPr>
        <w:t>provided an update from Patrick County, including the completion of a new mural on a water tank along the Mayo River Trail. She also highlighted the Reynolds Homestead’s 33rd Annual Gospel Concert in celebration of Black History Month, which drew approximately 140 attendees and featured six choirs</w:t>
      </w:r>
      <w:r w:rsidR="005524BE">
        <w:rPr>
          <w:rStyle w:val="bzpyqfadein"/>
        </w:rPr>
        <w:t>.</w:t>
      </w:r>
    </w:p>
    <w:p w14:paraId="6C92956A" w14:textId="5779D4A0" w:rsidR="005524BE" w:rsidRDefault="004F47A3" w:rsidP="005524BE">
      <w:pPr>
        <w:pStyle w:val="NormalWeb"/>
        <w:numPr>
          <w:ilvl w:val="0"/>
          <w:numId w:val="15"/>
        </w:numPr>
        <w:spacing w:before="0" w:beforeAutospacing="0" w:after="0" w:afterAutospacing="0"/>
      </w:pPr>
      <w:r>
        <w:rPr>
          <w:rStyle w:val="bzpyqfadein"/>
        </w:rPr>
        <w:t>Ms. McClenny</w:t>
      </w:r>
      <w:r w:rsidR="005524BE">
        <w:rPr>
          <w:rStyle w:val="bzpyqfadein"/>
        </w:rPr>
        <w:t xml:space="preserve"> expressed appreciation to Catherine for facilitating a visitor center seminar and training workshop in Fredericksburg.</w:t>
      </w:r>
    </w:p>
    <w:p w14:paraId="482B5B48" w14:textId="77777777" w:rsidR="004F47A3" w:rsidRDefault="004F47A3">
      <w:pPr>
        <w:rPr>
          <w:rStyle w:val="bzpyqfadein"/>
        </w:rPr>
      </w:pPr>
      <w:r>
        <w:rPr>
          <w:rStyle w:val="bzpyqfadein"/>
        </w:rPr>
        <w:br w:type="page"/>
      </w:r>
    </w:p>
    <w:p w14:paraId="7B544E8D" w14:textId="1DB1C6FB" w:rsidR="005524BE" w:rsidRDefault="005524BE" w:rsidP="005524BE">
      <w:pPr>
        <w:pStyle w:val="NormalWeb"/>
        <w:numPr>
          <w:ilvl w:val="0"/>
          <w:numId w:val="15"/>
        </w:numPr>
        <w:spacing w:before="0" w:beforeAutospacing="0" w:after="0" w:afterAutospacing="0"/>
      </w:pPr>
      <w:r>
        <w:rPr>
          <w:rStyle w:val="bzpyqfadein"/>
        </w:rPr>
        <w:lastRenderedPageBreak/>
        <w:t>Mrs. Davis shared a leadership update announcing Dr. Tamarah Holmes as the new Director of the Virginia Department of Housing and Community Development. A welcome reception is being planned for the last Friday of the month from 10:00 a.m. to 12:00 p.m., with invitations to be distributed shortly.</w:t>
      </w:r>
    </w:p>
    <w:p w14:paraId="41D41674" w14:textId="77777777" w:rsidR="005524BE" w:rsidRPr="005524BE" w:rsidRDefault="005524BE" w:rsidP="005524BE">
      <w:pPr>
        <w:pBdr>
          <w:top w:val="nil"/>
          <w:left w:val="nil"/>
          <w:bottom w:val="nil"/>
          <w:right w:val="nil"/>
          <w:between w:val="nil"/>
        </w:pBdr>
        <w:ind w:left="1350" w:right="540"/>
        <w:rPr>
          <w:b/>
          <w:bCs/>
          <w:color w:val="000000"/>
          <w:sz w:val="22"/>
          <w:szCs w:val="22"/>
        </w:rPr>
      </w:pPr>
    </w:p>
    <w:p w14:paraId="355FFEE4" w14:textId="624D12B8" w:rsidR="00F950D9" w:rsidRDefault="00000000" w:rsidP="00A406AA">
      <w:pPr>
        <w:numPr>
          <w:ilvl w:val="0"/>
          <w:numId w:val="14"/>
        </w:numPr>
        <w:pBdr>
          <w:top w:val="nil"/>
          <w:left w:val="nil"/>
          <w:bottom w:val="nil"/>
          <w:right w:val="nil"/>
          <w:between w:val="nil"/>
        </w:pBdr>
        <w:ind w:left="1350" w:right="540"/>
        <w:rPr>
          <w:b/>
          <w:bCs/>
          <w:color w:val="000000"/>
          <w:sz w:val="22"/>
          <w:szCs w:val="22"/>
        </w:rPr>
      </w:pPr>
      <w:r>
        <w:rPr>
          <w:b/>
          <w:bCs/>
          <w:sz w:val="22"/>
          <w:szCs w:val="22"/>
        </w:rPr>
        <w:t>N</w:t>
      </w:r>
      <w:r>
        <w:rPr>
          <w:b/>
          <w:bCs/>
          <w:color w:val="000000"/>
          <w:sz w:val="22"/>
          <w:szCs w:val="22"/>
        </w:rPr>
        <w:t xml:space="preserve">ext meeting date </w:t>
      </w:r>
    </w:p>
    <w:p w14:paraId="3EC24BF1" w14:textId="77777777" w:rsidR="00F950D9" w:rsidRDefault="00000000">
      <w:pPr>
        <w:pBdr>
          <w:top w:val="nil"/>
          <w:left w:val="nil"/>
          <w:bottom w:val="nil"/>
          <w:right w:val="nil"/>
          <w:between w:val="nil"/>
        </w:pBdr>
        <w:ind w:left="1350" w:right="540" w:hanging="360"/>
        <w:rPr>
          <w:color w:val="000000"/>
          <w:sz w:val="22"/>
          <w:szCs w:val="22"/>
        </w:rPr>
      </w:pPr>
      <w:r>
        <w:rPr>
          <w:color w:val="000000"/>
          <w:sz w:val="22"/>
          <w:szCs w:val="22"/>
        </w:rPr>
        <w:t>Thursday, June 11, 2026</w:t>
      </w:r>
    </w:p>
    <w:p w14:paraId="3EE83198" w14:textId="77777777" w:rsidR="00F950D9" w:rsidRDefault="00F950D9">
      <w:pPr>
        <w:ind w:left="1350" w:right="540" w:hanging="360"/>
        <w:rPr>
          <w:b/>
          <w:bCs/>
          <w:color w:val="000000"/>
          <w:sz w:val="22"/>
          <w:szCs w:val="22"/>
        </w:rPr>
      </w:pPr>
    </w:p>
    <w:p w14:paraId="6CC37446" w14:textId="77777777" w:rsidR="00F950D9" w:rsidRDefault="00000000">
      <w:pPr>
        <w:numPr>
          <w:ilvl w:val="0"/>
          <w:numId w:val="11"/>
        </w:numPr>
        <w:pBdr>
          <w:top w:val="nil"/>
          <w:left w:val="nil"/>
          <w:bottom w:val="nil"/>
          <w:right w:val="nil"/>
          <w:between w:val="nil"/>
        </w:pBdr>
        <w:ind w:left="1350" w:right="540"/>
        <w:rPr>
          <w:b/>
          <w:bCs/>
          <w:color w:val="000000"/>
          <w:sz w:val="22"/>
          <w:szCs w:val="22"/>
        </w:rPr>
      </w:pPr>
      <w:r>
        <w:rPr>
          <w:b/>
          <w:bCs/>
          <w:color w:val="000000"/>
          <w:sz w:val="22"/>
          <w:szCs w:val="22"/>
        </w:rPr>
        <w:t>Adjournment – Rita McClenny</w:t>
      </w:r>
    </w:p>
    <w:p w14:paraId="21509C64" w14:textId="77777777" w:rsidR="00F950D9" w:rsidRDefault="00000000">
      <w:pPr>
        <w:pBdr>
          <w:top w:val="nil"/>
          <w:left w:val="nil"/>
          <w:bottom w:val="nil"/>
          <w:right w:val="nil"/>
          <w:between w:val="nil"/>
        </w:pBdr>
        <w:ind w:left="1350" w:right="540" w:hanging="360"/>
        <w:rPr>
          <w:color w:val="000000"/>
          <w:sz w:val="22"/>
          <w:szCs w:val="22"/>
        </w:rPr>
      </w:pPr>
      <w:r>
        <w:rPr>
          <w:color w:val="000000"/>
          <w:sz w:val="22"/>
          <w:szCs w:val="22"/>
        </w:rPr>
        <w:t>Motion to adjourn by Mike Cochran and seconded by Aaron Sizemore.</w:t>
      </w:r>
    </w:p>
    <w:sectPr w:rsidR="00F950D9">
      <w:headerReference w:type="even" r:id="rId8"/>
      <w:headerReference w:type="default" r:id="rId9"/>
      <w:footerReference w:type="even" r:id="rId10"/>
      <w:footerReference w:type="default" r:id="rId11"/>
      <w:headerReference w:type="first" r:id="rId12"/>
      <w:footerReference w:type="first" r:id="rId13"/>
      <w:pgSz w:w="12240" w:h="15840"/>
      <w:pgMar w:top="720" w:right="90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AC6A5" w14:textId="77777777" w:rsidR="00E770D6" w:rsidRDefault="00E770D6">
      <w:r>
        <w:separator/>
      </w:r>
    </w:p>
  </w:endnote>
  <w:endnote w:type="continuationSeparator" w:id="0">
    <w:p w14:paraId="248357AE" w14:textId="77777777" w:rsidR="00E770D6" w:rsidRDefault="00E7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A572641-450A-4AFE-A6B1-1406862F84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5DB17871-7585-456C-9A7A-9D5834E8B75E}"/>
  </w:font>
  <w:font w:name="Georgia">
    <w:panose1 w:val="02040502050405020303"/>
    <w:charset w:val="00"/>
    <w:family w:val="roman"/>
    <w:pitch w:val="variable"/>
    <w:sig w:usb0="00000287" w:usb1="00000000" w:usb2="00000000" w:usb3="00000000" w:csb0="0000009F" w:csb1="00000000"/>
    <w:embedItalic r:id="rId3" w:fontKey="{87205D1D-2BC7-4241-B678-7DB957528734}"/>
  </w:font>
  <w:font w:name="Calibri">
    <w:panose1 w:val="020F0502020204030204"/>
    <w:charset w:val="00"/>
    <w:family w:val="swiss"/>
    <w:pitch w:val="variable"/>
    <w:sig w:usb0="E4002EFF" w:usb1="C200247B" w:usb2="00000009" w:usb3="00000000" w:csb0="000001FF" w:csb1="00000000"/>
    <w:embedRegular r:id="rId4" w:fontKey="{293B8C14-44F5-4590-A260-57263D26ABA4}"/>
  </w:font>
  <w:font w:name="Calibri Light">
    <w:panose1 w:val="020F0302020204030204"/>
    <w:charset w:val="00"/>
    <w:family w:val="swiss"/>
    <w:pitch w:val="variable"/>
    <w:sig w:usb0="E4002EFF" w:usb1="C200247B" w:usb2="00000009" w:usb3="00000000" w:csb0="000001FF" w:csb1="00000000"/>
    <w:embedRegular r:id="rId5" w:fontKey="{944BBDD5-2C63-4A9E-87A2-811DBF307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6566" w14:textId="77777777" w:rsidR="00F950D9" w:rsidRDefault="00F950D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4A9AD" w14:textId="77777777" w:rsidR="00F950D9" w:rsidRDefault="00000000">
    <w:pPr>
      <w:pBdr>
        <w:top w:val="nil"/>
        <w:left w:val="nil"/>
        <w:bottom w:val="nil"/>
        <w:right w:val="nil"/>
        <w:between w:val="nil"/>
      </w:pBdr>
      <w:tabs>
        <w:tab w:val="center" w:pos="4680"/>
        <w:tab w:val="right" w:pos="9360"/>
      </w:tabs>
      <w:rPr>
        <w:color w:val="000000"/>
      </w:rPr>
    </w:pPr>
    <w:r>
      <w:rPr>
        <w:color w:val="000000"/>
      </w:rPr>
      <w:t xml:space="preserve">Southwest Virginia Cultural Heritage Foundation – </w:t>
    </w:r>
    <w:r>
      <w:t xml:space="preserve">March </w:t>
    </w:r>
    <w:r>
      <w:rPr>
        <w:color w:val="000000"/>
      </w:rPr>
      <w:t>202</w:t>
    </w:r>
    <w:r>
      <w:t>6</w:t>
    </w:r>
    <w:r>
      <w:rPr>
        <w:color w:val="000000"/>
      </w:rPr>
      <w:t xml:space="preserve"> Board Minutes</w:t>
    </w:r>
    <w:r>
      <w:rPr>
        <w:color w:val="000000"/>
      </w:rPr>
      <w:tab/>
      <w:t xml:space="preserve">                 Page </w:t>
    </w:r>
    <w:r>
      <w:rPr>
        <w:b/>
        <w:bCs/>
        <w:color w:val="000000"/>
      </w:rPr>
      <w:fldChar w:fldCharType="begin"/>
    </w:r>
    <w:r>
      <w:rPr>
        <w:b/>
        <w:bCs/>
        <w:color w:val="000000"/>
      </w:rPr>
      <w:instrText>PAGE</w:instrText>
    </w:r>
    <w:r>
      <w:rPr>
        <w:b/>
        <w:bCs/>
        <w:color w:val="000000"/>
      </w:rPr>
      <w:fldChar w:fldCharType="separate"/>
    </w:r>
    <w:r w:rsidR="00644033">
      <w:rPr>
        <w:b/>
        <w:bCs/>
        <w:noProof/>
        <w:color w:val="000000"/>
      </w:rPr>
      <w:t>2</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644033">
      <w:rPr>
        <w:b/>
        <w:bCs/>
        <w:noProof/>
        <w:color w:val="000000"/>
      </w:rPr>
      <w:t>3</w:t>
    </w:r>
    <w:r>
      <w:rPr>
        <w:b/>
        <w:bCs/>
        <w:color w:val="000000"/>
      </w:rPr>
      <w:fldChar w:fldCharType="end"/>
    </w:r>
  </w:p>
  <w:p w14:paraId="019E3B93" w14:textId="77777777" w:rsidR="00F950D9" w:rsidRDefault="00F950D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5FB9" w14:textId="77777777" w:rsidR="00F950D9" w:rsidRDefault="00F950D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0F514" w14:textId="77777777" w:rsidR="00E770D6" w:rsidRDefault="00E770D6">
      <w:r>
        <w:separator/>
      </w:r>
    </w:p>
  </w:footnote>
  <w:footnote w:type="continuationSeparator" w:id="0">
    <w:p w14:paraId="3363422D" w14:textId="77777777" w:rsidR="00E770D6" w:rsidRDefault="00E77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D254" w14:textId="77777777" w:rsidR="00F950D9" w:rsidRDefault="00F950D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142E" w14:textId="77777777" w:rsidR="00F950D9"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0B81584" wp14:editId="011E1DDB">
          <wp:extent cx="2336800" cy="869315"/>
          <wp:effectExtent l="0" t="0" r="0" b="0"/>
          <wp:docPr id="349922651" name="image1.jpg" descr="SWVA-HCF-4C"/>
          <wp:cNvGraphicFramePr/>
          <a:graphic xmlns:a="http://schemas.openxmlformats.org/drawingml/2006/main">
            <a:graphicData uri="http://schemas.openxmlformats.org/drawingml/2006/picture">
              <pic:pic xmlns:pic="http://schemas.openxmlformats.org/drawingml/2006/picture">
                <pic:nvPicPr>
                  <pic:cNvPr id="0" name="image1.jpg" descr="SWVA-HCF-4C"/>
                  <pic:cNvPicPr preferRelativeResize="0"/>
                </pic:nvPicPr>
                <pic:blipFill>
                  <a:blip r:embed="rId1"/>
                  <a:srcRect/>
                  <a:stretch>
                    <a:fillRect/>
                  </a:stretch>
                </pic:blipFill>
                <pic:spPr>
                  <a:xfrm>
                    <a:off x="0" y="0"/>
                    <a:ext cx="2336800" cy="869315"/>
                  </a:xfrm>
                  <a:prstGeom prst="rect">
                    <a:avLst/>
                  </a:prstGeom>
                  <a:ln/>
                </pic:spPr>
              </pic:pic>
            </a:graphicData>
          </a:graphic>
        </wp:inline>
      </w:drawing>
    </w:r>
  </w:p>
  <w:p w14:paraId="0FCE08D9" w14:textId="77777777" w:rsidR="00F950D9" w:rsidRDefault="00F950D9">
    <w:pPr>
      <w:pBdr>
        <w:top w:val="nil"/>
        <w:left w:val="nil"/>
        <w:bottom w:val="nil"/>
        <w:right w:val="nil"/>
        <w:between w:val="nil"/>
      </w:pBdr>
      <w:tabs>
        <w:tab w:val="center" w:pos="4680"/>
        <w:tab w:val="right" w:pos="936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7AE2" w14:textId="77777777" w:rsidR="00F950D9"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7B6C172C" wp14:editId="7CC1F129">
          <wp:extent cx="2585085" cy="925830"/>
          <wp:effectExtent l="0" t="0" r="0" b="0"/>
          <wp:docPr id="349922652" name="image1.jpg" descr="SWVA-HCF-4C"/>
          <wp:cNvGraphicFramePr/>
          <a:graphic xmlns:a="http://schemas.openxmlformats.org/drawingml/2006/main">
            <a:graphicData uri="http://schemas.openxmlformats.org/drawingml/2006/picture">
              <pic:pic xmlns:pic="http://schemas.openxmlformats.org/drawingml/2006/picture">
                <pic:nvPicPr>
                  <pic:cNvPr id="0" name="image1.jpg" descr="SWVA-HCF-4C"/>
                  <pic:cNvPicPr preferRelativeResize="0"/>
                </pic:nvPicPr>
                <pic:blipFill>
                  <a:blip r:embed="rId1"/>
                  <a:srcRect/>
                  <a:stretch>
                    <a:fillRect/>
                  </a:stretch>
                </pic:blipFill>
                <pic:spPr>
                  <a:xfrm>
                    <a:off x="0" y="0"/>
                    <a:ext cx="2585085" cy="9258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7EEB"/>
    <w:multiLevelType w:val="hybridMultilevel"/>
    <w:tmpl w:val="EA729A3E"/>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36372"/>
    <w:multiLevelType w:val="multilevel"/>
    <w:tmpl w:val="CD945E6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B810D31"/>
    <w:multiLevelType w:val="multilevel"/>
    <w:tmpl w:val="76A401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94529F1"/>
    <w:multiLevelType w:val="multilevel"/>
    <w:tmpl w:val="9E887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B27668"/>
    <w:multiLevelType w:val="multilevel"/>
    <w:tmpl w:val="A6D00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296E8D"/>
    <w:multiLevelType w:val="multilevel"/>
    <w:tmpl w:val="AC360CF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3CA82763"/>
    <w:multiLevelType w:val="multilevel"/>
    <w:tmpl w:val="9394071E"/>
    <w:lvl w:ilvl="0">
      <w:start w:val="1"/>
      <w:numFmt w:val="decimal"/>
      <w:lvlText w:val="%1."/>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6B3028"/>
    <w:multiLevelType w:val="hybridMultilevel"/>
    <w:tmpl w:val="5262EFD8"/>
    <w:lvl w:ilvl="0" w:tplc="3B26946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33C3A"/>
    <w:multiLevelType w:val="multilevel"/>
    <w:tmpl w:val="97AE90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56583F23"/>
    <w:multiLevelType w:val="multilevel"/>
    <w:tmpl w:val="B5A06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D31397"/>
    <w:multiLevelType w:val="multilevel"/>
    <w:tmpl w:val="7A881D02"/>
    <w:lvl w:ilvl="0">
      <w:start w:val="1"/>
      <w:numFmt w:val="bullet"/>
      <w:lvlText w:val="●"/>
      <w:lvlJc w:val="left"/>
      <w:pPr>
        <w:ind w:left="720" w:hanging="7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
      <w:lvlJc w:val="left"/>
      <w:pPr>
        <w:ind w:left="1433" w:hanging="1433"/>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bullet"/>
      <w:lvlText w:val="▪"/>
      <w:lvlJc w:val="left"/>
      <w:pPr>
        <w:ind w:left="2385" w:hanging="2385"/>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3105" w:hanging="3105"/>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825" w:hanging="3825"/>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545" w:hanging="4545"/>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265" w:hanging="5265"/>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985" w:hanging="5985"/>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705" w:hanging="6705"/>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11" w15:restartNumberingAfterBreak="0">
    <w:nsid w:val="5CA02871"/>
    <w:multiLevelType w:val="multilevel"/>
    <w:tmpl w:val="74DCA5E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64C943CA"/>
    <w:multiLevelType w:val="hybridMultilevel"/>
    <w:tmpl w:val="68448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944070"/>
    <w:multiLevelType w:val="multilevel"/>
    <w:tmpl w:val="A760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9C7B0B"/>
    <w:multiLevelType w:val="multilevel"/>
    <w:tmpl w:val="388E18DA"/>
    <w:lvl w:ilvl="0">
      <w:start w:val="8"/>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num w:numId="1" w16cid:durableId="1580096038">
    <w:abstractNumId w:val="2"/>
  </w:num>
  <w:num w:numId="2" w16cid:durableId="222253111">
    <w:abstractNumId w:val="8"/>
  </w:num>
  <w:num w:numId="3" w16cid:durableId="1326516729">
    <w:abstractNumId w:val="5"/>
  </w:num>
  <w:num w:numId="4" w16cid:durableId="2052340329">
    <w:abstractNumId w:val="11"/>
  </w:num>
  <w:num w:numId="5" w16cid:durableId="1730692051">
    <w:abstractNumId w:val="1"/>
  </w:num>
  <w:num w:numId="6" w16cid:durableId="1942687385">
    <w:abstractNumId w:val="6"/>
  </w:num>
  <w:num w:numId="7" w16cid:durableId="383219982">
    <w:abstractNumId w:val="13"/>
  </w:num>
  <w:num w:numId="8" w16cid:durableId="523130428">
    <w:abstractNumId w:val="9"/>
  </w:num>
  <w:num w:numId="9" w16cid:durableId="1782726682">
    <w:abstractNumId w:val="4"/>
  </w:num>
  <w:num w:numId="10" w16cid:durableId="1279875925">
    <w:abstractNumId w:val="10"/>
  </w:num>
  <w:num w:numId="11" w16cid:durableId="717321435">
    <w:abstractNumId w:val="3"/>
  </w:num>
  <w:num w:numId="12" w16cid:durableId="1548057591">
    <w:abstractNumId w:val="14"/>
  </w:num>
  <w:num w:numId="13" w16cid:durableId="643780920">
    <w:abstractNumId w:val="7"/>
  </w:num>
  <w:num w:numId="14" w16cid:durableId="74936123">
    <w:abstractNumId w:val="0"/>
  </w:num>
  <w:num w:numId="15" w16cid:durableId="992977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0D9"/>
    <w:rsid w:val="004F47A3"/>
    <w:rsid w:val="005524BE"/>
    <w:rsid w:val="00644033"/>
    <w:rsid w:val="00A406AA"/>
    <w:rsid w:val="00DC66C1"/>
    <w:rsid w:val="00E770D6"/>
    <w:rsid w:val="00F9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46EAC"/>
  <w15:docId w15:val="{7FCABF0E-CB4E-4AC7-A45B-34883CFC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15081A"/>
    <w:pPr>
      <w:tabs>
        <w:tab w:val="center" w:pos="4680"/>
        <w:tab w:val="right" w:pos="9360"/>
      </w:tabs>
    </w:pPr>
  </w:style>
  <w:style w:type="character" w:customStyle="1" w:styleId="HeaderChar">
    <w:name w:val="Header Char"/>
    <w:basedOn w:val="DefaultParagraphFont"/>
    <w:link w:val="Header"/>
    <w:uiPriority w:val="99"/>
    <w:rsid w:val="0015081A"/>
  </w:style>
  <w:style w:type="paragraph" w:styleId="Footer">
    <w:name w:val="footer"/>
    <w:basedOn w:val="Normal"/>
    <w:link w:val="FooterChar"/>
    <w:uiPriority w:val="99"/>
    <w:unhideWhenUsed/>
    <w:rsid w:val="0015081A"/>
    <w:pPr>
      <w:tabs>
        <w:tab w:val="center" w:pos="4680"/>
        <w:tab w:val="right" w:pos="9360"/>
      </w:tabs>
    </w:pPr>
  </w:style>
  <w:style w:type="character" w:customStyle="1" w:styleId="FooterChar">
    <w:name w:val="Footer Char"/>
    <w:basedOn w:val="DefaultParagraphFont"/>
    <w:link w:val="Footer"/>
    <w:uiPriority w:val="99"/>
    <w:rsid w:val="0015081A"/>
  </w:style>
  <w:style w:type="paragraph" w:styleId="ListParagraph">
    <w:name w:val="List Paragraph"/>
    <w:basedOn w:val="Normal"/>
    <w:uiPriority w:val="34"/>
    <w:qFormat/>
    <w:rsid w:val="0015081A"/>
    <w:pPr>
      <w:ind w:left="720"/>
      <w:contextualSpacing/>
    </w:pPr>
  </w:style>
  <w:style w:type="character" w:styleId="Hyperlink">
    <w:name w:val="Hyperlink"/>
    <w:uiPriority w:val="99"/>
    <w:unhideWhenUsed/>
    <w:rsid w:val="00323A3C"/>
    <w:rPr>
      <w:color w:val="0000FF"/>
      <w:u w:val="single"/>
    </w:rPr>
  </w:style>
  <w:style w:type="character" w:styleId="CommentReference">
    <w:name w:val="annotation reference"/>
    <w:uiPriority w:val="99"/>
    <w:semiHidden/>
    <w:unhideWhenUsed/>
    <w:rsid w:val="002D42BA"/>
    <w:rPr>
      <w:sz w:val="16"/>
      <w:szCs w:val="16"/>
    </w:rPr>
  </w:style>
  <w:style w:type="paragraph" w:styleId="CommentText">
    <w:name w:val="annotation text"/>
    <w:basedOn w:val="Normal"/>
    <w:link w:val="CommentTextChar"/>
    <w:uiPriority w:val="99"/>
    <w:semiHidden/>
    <w:unhideWhenUsed/>
    <w:rsid w:val="002D42BA"/>
    <w:rPr>
      <w:sz w:val="20"/>
    </w:rPr>
  </w:style>
  <w:style w:type="character" w:customStyle="1" w:styleId="CommentTextChar">
    <w:name w:val="Comment Text Char"/>
    <w:link w:val="CommentText"/>
    <w:uiPriority w:val="99"/>
    <w:semiHidden/>
    <w:rsid w:val="002D42BA"/>
    <w:rPr>
      <w:rFonts w:ascii="Times New Roman" w:eastAsia="Times New Roman" w:hAnsi="Times New Roman"/>
      <w:snapToGrid w:val="0"/>
    </w:rPr>
  </w:style>
  <w:style w:type="paragraph" w:styleId="CommentSubject">
    <w:name w:val="annotation subject"/>
    <w:basedOn w:val="CommentText"/>
    <w:next w:val="CommentText"/>
    <w:link w:val="CommentSubjectChar"/>
    <w:uiPriority w:val="99"/>
    <w:semiHidden/>
    <w:unhideWhenUsed/>
    <w:rsid w:val="002D42BA"/>
    <w:rPr>
      <w:b/>
      <w:bCs/>
    </w:rPr>
  </w:style>
  <w:style w:type="character" w:customStyle="1" w:styleId="CommentSubjectChar">
    <w:name w:val="Comment Subject Char"/>
    <w:link w:val="CommentSubject"/>
    <w:uiPriority w:val="99"/>
    <w:semiHidden/>
    <w:rsid w:val="002D42BA"/>
    <w:rPr>
      <w:rFonts w:ascii="Times New Roman" w:eastAsia="Times New Roman" w:hAnsi="Times New Roman"/>
      <w:b/>
      <w:bCs/>
      <w:snapToGrid w:val="0"/>
    </w:rPr>
  </w:style>
  <w:style w:type="paragraph" w:styleId="BalloonText">
    <w:name w:val="Balloon Text"/>
    <w:basedOn w:val="Normal"/>
    <w:link w:val="BalloonTextChar"/>
    <w:uiPriority w:val="99"/>
    <w:semiHidden/>
    <w:unhideWhenUsed/>
    <w:rsid w:val="002D42BA"/>
    <w:rPr>
      <w:rFonts w:ascii="Segoe UI" w:hAnsi="Segoe UI" w:cs="Segoe UI"/>
      <w:sz w:val="18"/>
      <w:szCs w:val="18"/>
    </w:rPr>
  </w:style>
  <w:style w:type="character" w:customStyle="1" w:styleId="BalloonTextChar">
    <w:name w:val="Balloon Text Char"/>
    <w:link w:val="BalloonText"/>
    <w:uiPriority w:val="99"/>
    <w:semiHidden/>
    <w:rsid w:val="002D42BA"/>
    <w:rPr>
      <w:rFonts w:ascii="Segoe UI" w:eastAsia="Times New Roman" w:hAnsi="Segoe UI" w:cs="Segoe UI"/>
      <w:snapToGrid w:val="0"/>
      <w:sz w:val="18"/>
      <w:szCs w:val="18"/>
    </w:rPr>
  </w:style>
  <w:style w:type="paragraph" w:styleId="Revision">
    <w:name w:val="Revision"/>
    <w:hidden/>
    <w:uiPriority w:val="99"/>
    <w:semiHidden/>
    <w:rsid w:val="001F5748"/>
    <w:rPr>
      <w:snapToGrid w:val="0"/>
    </w:rPr>
  </w:style>
  <w:style w:type="character" w:customStyle="1" w:styleId="apple-converted-space">
    <w:name w:val="apple-converted-space"/>
    <w:basedOn w:val="DefaultParagraphFont"/>
    <w:rsid w:val="00D63DBE"/>
  </w:style>
  <w:style w:type="character" w:customStyle="1" w:styleId="UnresolvedMention1">
    <w:name w:val="Unresolved Mention1"/>
    <w:uiPriority w:val="99"/>
    <w:semiHidden/>
    <w:unhideWhenUsed/>
    <w:rsid w:val="000212AD"/>
    <w:rPr>
      <w:color w:val="605E5C"/>
      <w:shd w:val="clear" w:color="auto" w:fill="E1DFDD"/>
    </w:rPr>
  </w:style>
  <w:style w:type="paragraph" w:styleId="NormalWeb">
    <w:name w:val="Normal (Web)"/>
    <w:basedOn w:val="Normal"/>
    <w:uiPriority w:val="99"/>
    <w:unhideWhenUsed/>
    <w:rsid w:val="00F644D0"/>
    <w:pPr>
      <w:widowControl/>
      <w:spacing w:before="100" w:beforeAutospacing="1" w:after="100" w:afterAutospacing="1"/>
    </w:pPr>
  </w:style>
  <w:style w:type="character" w:customStyle="1" w:styleId="apple-tab-span">
    <w:name w:val="apple-tab-span"/>
    <w:basedOn w:val="DefaultParagraphFont"/>
    <w:rsid w:val="008A60CA"/>
  </w:style>
  <w:style w:type="character" w:styleId="UnresolvedMention">
    <w:name w:val="Unresolved Mention"/>
    <w:basedOn w:val="DefaultParagraphFont"/>
    <w:uiPriority w:val="99"/>
    <w:semiHidden/>
    <w:unhideWhenUsed/>
    <w:rsid w:val="00A0138D"/>
    <w:rPr>
      <w:color w:val="605E5C"/>
      <w:shd w:val="clear" w:color="auto" w:fill="E1DFDD"/>
    </w:rPr>
  </w:style>
  <w:style w:type="character" w:styleId="Strong">
    <w:name w:val="Strong"/>
    <w:basedOn w:val="DefaultParagraphFont"/>
    <w:uiPriority w:val="22"/>
    <w:qFormat/>
    <w:rsid w:val="004F0D94"/>
    <w:rPr>
      <w:b/>
      <w:bCs/>
    </w:rPr>
  </w:style>
  <w:style w:type="character" w:customStyle="1" w:styleId="normaltextrun">
    <w:name w:val="normaltextrun"/>
    <w:basedOn w:val="DefaultParagraphFont"/>
    <w:rsid w:val="00244BD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bzpyqfadein">
    <w:name w:val="bz_pyq_fadein"/>
    <w:basedOn w:val="DefaultParagraphFont"/>
    <w:rsid w:val="00A40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VdVvk6jK+QQbxYQfxPN4pZxkgw==">CgMxLjA4AHIhMVBPSWhrYW8yUUhzYzBpMGo0dF9WNXFKZURZTlVzMGZz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2131</Words>
  <Characters>12151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ffv67746</dc:creator>
  <cp:lastModifiedBy>Kim Davis</cp:lastModifiedBy>
  <cp:revision>3</cp:revision>
  <dcterms:created xsi:type="dcterms:W3CDTF">2026-03-18T20:47:00Z</dcterms:created>
  <dcterms:modified xsi:type="dcterms:W3CDTF">2026-03-18T20:48:00Z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7fa740705d31e8a1292dc6cdc77d799b320e7d16d2fa519e8c17f85925087717</vt:lpwstr>
  </property>
</Properties>
</file>